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9E" w:rsidRPr="00805A70" w:rsidRDefault="009D709E" w:rsidP="00805A70">
      <w:pPr>
        <w:spacing w:line="360" w:lineRule="exact"/>
        <w:jc w:val="right"/>
        <w:rPr>
          <w:rFonts w:asciiTheme="minorEastAsia" w:eastAsiaTheme="minorEastAsia" w:hAnsiTheme="minorEastAsia"/>
          <w:sz w:val="22"/>
        </w:rPr>
      </w:pPr>
    </w:p>
    <w:p w:rsidR="00410038" w:rsidRDefault="00410038" w:rsidP="007E1E94">
      <w:pPr>
        <w:spacing w:line="360" w:lineRule="exact"/>
        <w:jc w:val="center"/>
        <w:rPr>
          <w:rFonts w:ascii="HG丸ｺﾞｼｯｸM-PRO" w:eastAsia="HG丸ｺﾞｼｯｸM-PRO" w:hAnsiTheme="minorEastAsia"/>
          <w:b/>
          <w:sz w:val="24"/>
          <w:szCs w:val="24"/>
        </w:rPr>
      </w:pPr>
    </w:p>
    <w:p w:rsidR="00B61835" w:rsidRPr="00EF44AD" w:rsidRDefault="00BF000A" w:rsidP="007E1E94">
      <w:pPr>
        <w:spacing w:line="360" w:lineRule="exact"/>
        <w:jc w:val="center"/>
        <w:rPr>
          <w:rFonts w:asciiTheme="minorEastAsia" w:eastAsiaTheme="minorEastAsia" w:hAnsiTheme="minorEastAsia"/>
          <w:b/>
          <w:sz w:val="24"/>
          <w:szCs w:val="24"/>
        </w:rPr>
      </w:pPr>
      <w:r w:rsidRPr="00EF44AD">
        <w:rPr>
          <w:rFonts w:asciiTheme="minorEastAsia" w:eastAsiaTheme="minorEastAsia" w:hAnsiTheme="minorEastAsia" w:hint="eastAsia"/>
          <w:b/>
          <w:sz w:val="24"/>
          <w:szCs w:val="24"/>
        </w:rPr>
        <w:t>小平市第四期地域保健福祉計画及び小平市第三期福祉のまちづくり推進計画（素案）</w:t>
      </w:r>
      <w:r w:rsidR="00232740" w:rsidRPr="00EF44AD">
        <w:rPr>
          <w:rFonts w:asciiTheme="minorEastAsia" w:eastAsiaTheme="minorEastAsia" w:hAnsiTheme="minorEastAsia" w:hint="eastAsia"/>
          <w:b/>
          <w:sz w:val="24"/>
          <w:szCs w:val="24"/>
        </w:rPr>
        <w:t>に</w:t>
      </w:r>
    </w:p>
    <w:p w:rsidR="00232740" w:rsidRPr="00EF44AD" w:rsidRDefault="00232740" w:rsidP="001207AD">
      <w:pPr>
        <w:spacing w:line="360" w:lineRule="exact"/>
        <w:ind w:firstLineChars="950" w:firstLine="2289"/>
        <w:jc w:val="left"/>
        <w:rPr>
          <w:rFonts w:asciiTheme="minorEastAsia" w:eastAsiaTheme="minorEastAsia" w:hAnsiTheme="minorEastAsia"/>
          <w:sz w:val="24"/>
          <w:szCs w:val="24"/>
        </w:rPr>
      </w:pPr>
      <w:r w:rsidRPr="00EF44AD">
        <w:rPr>
          <w:rFonts w:asciiTheme="minorEastAsia" w:eastAsiaTheme="minorEastAsia" w:hAnsiTheme="minorEastAsia" w:hint="eastAsia"/>
          <w:b/>
          <w:sz w:val="24"/>
          <w:szCs w:val="24"/>
        </w:rPr>
        <w:t>対する市民意見</w:t>
      </w:r>
      <w:r w:rsidR="00B61835" w:rsidRPr="00EF44AD">
        <w:rPr>
          <w:rFonts w:asciiTheme="minorEastAsia" w:eastAsiaTheme="minorEastAsia" w:hAnsiTheme="minorEastAsia" w:hint="eastAsia"/>
          <w:b/>
          <w:sz w:val="24"/>
          <w:szCs w:val="24"/>
        </w:rPr>
        <w:t>公募</w:t>
      </w:r>
      <w:r w:rsidRPr="00EF44AD">
        <w:rPr>
          <w:rFonts w:asciiTheme="minorEastAsia" w:eastAsiaTheme="minorEastAsia" w:hAnsiTheme="minorEastAsia" w:hint="eastAsia"/>
          <w:b/>
          <w:sz w:val="24"/>
          <w:szCs w:val="24"/>
        </w:rPr>
        <w:t>の</w:t>
      </w:r>
      <w:r w:rsidR="00B61835" w:rsidRPr="00EF44AD">
        <w:rPr>
          <w:rFonts w:asciiTheme="minorEastAsia" w:eastAsiaTheme="minorEastAsia" w:hAnsiTheme="minorEastAsia" w:hint="eastAsia"/>
          <w:b/>
          <w:sz w:val="24"/>
          <w:szCs w:val="24"/>
        </w:rPr>
        <w:t>実施結果</w:t>
      </w:r>
      <w:r w:rsidRPr="00EF44AD">
        <w:rPr>
          <w:rFonts w:asciiTheme="minorEastAsia" w:eastAsiaTheme="minorEastAsia" w:hAnsiTheme="minorEastAsia" w:hint="eastAsia"/>
          <w:b/>
          <w:sz w:val="24"/>
          <w:szCs w:val="24"/>
        </w:rPr>
        <w:t>について</w:t>
      </w:r>
    </w:p>
    <w:p w:rsidR="007E1E94" w:rsidRPr="00EF44AD" w:rsidRDefault="007E1E94" w:rsidP="00232740">
      <w:pPr>
        <w:rPr>
          <w:rFonts w:asciiTheme="minorEastAsia" w:eastAsiaTheme="minorEastAsia" w:hAnsiTheme="minorEastAsia"/>
          <w:b/>
          <w:sz w:val="22"/>
        </w:rPr>
      </w:pPr>
    </w:p>
    <w:p w:rsidR="00410038" w:rsidRPr="00EF44AD" w:rsidRDefault="00410038" w:rsidP="00232740">
      <w:pPr>
        <w:rPr>
          <w:rFonts w:asciiTheme="minorEastAsia" w:eastAsiaTheme="minorEastAsia" w:hAnsiTheme="minorEastAsia"/>
          <w:b/>
          <w:sz w:val="22"/>
        </w:rPr>
      </w:pPr>
    </w:p>
    <w:p w:rsidR="00B61835" w:rsidRPr="00EF44AD" w:rsidRDefault="00232740" w:rsidP="00232740">
      <w:pPr>
        <w:rPr>
          <w:rFonts w:asciiTheme="minorEastAsia" w:eastAsiaTheme="minorEastAsia" w:hAnsiTheme="minorEastAsia"/>
          <w:b/>
          <w:sz w:val="22"/>
        </w:rPr>
      </w:pPr>
      <w:r w:rsidRPr="00EF44AD">
        <w:rPr>
          <w:rFonts w:asciiTheme="minorEastAsia" w:eastAsiaTheme="minorEastAsia" w:hAnsiTheme="minorEastAsia" w:hint="eastAsia"/>
          <w:b/>
          <w:sz w:val="22"/>
        </w:rPr>
        <w:t>１</w:t>
      </w:r>
      <w:r w:rsidR="00B61835" w:rsidRPr="00EF44AD">
        <w:rPr>
          <w:rFonts w:asciiTheme="minorEastAsia" w:eastAsiaTheme="minorEastAsia" w:hAnsiTheme="minorEastAsia" w:hint="eastAsia"/>
          <w:b/>
          <w:sz w:val="22"/>
        </w:rPr>
        <w:t xml:space="preserve">　</w:t>
      </w:r>
      <w:r w:rsidRPr="00EF44AD">
        <w:rPr>
          <w:rFonts w:asciiTheme="minorEastAsia" w:eastAsiaTheme="minorEastAsia" w:hAnsiTheme="minorEastAsia" w:hint="eastAsia"/>
          <w:b/>
          <w:sz w:val="22"/>
        </w:rPr>
        <w:t>実施</w:t>
      </w:r>
      <w:r w:rsidR="00B61835" w:rsidRPr="00EF44AD">
        <w:rPr>
          <w:rFonts w:asciiTheme="minorEastAsia" w:eastAsiaTheme="minorEastAsia" w:hAnsiTheme="minorEastAsia" w:hint="eastAsia"/>
          <w:b/>
          <w:sz w:val="22"/>
        </w:rPr>
        <w:t>の</w:t>
      </w:r>
      <w:r w:rsidRPr="00EF44AD">
        <w:rPr>
          <w:rFonts w:asciiTheme="minorEastAsia" w:eastAsiaTheme="minorEastAsia" w:hAnsiTheme="minorEastAsia" w:hint="eastAsia"/>
          <w:b/>
          <w:sz w:val="22"/>
        </w:rPr>
        <w:t>概要</w:t>
      </w:r>
    </w:p>
    <w:tbl>
      <w:tblPr>
        <w:tblStyle w:val="a9"/>
        <w:tblW w:w="0" w:type="auto"/>
        <w:tblInd w:w="108" w:type="dxa"/>
        <w:tblLook w:val="04A0"/>
      </w:tblPr>
      <w:tblGrid>
        <w:gridCol w:w="1608"/>
        <w:gridCol w:w="2078"/>
        <w:gridCol w:w="3544"/>
      </w:tblGrid>
      <w:tr w:rsidR="00B61835" w:rsidRPr="00EF44AD" w:rsidTr="00B60A84">
        <w:tc>
          <w:tcPr>
            <w:tcW w:w="1608" w:type="dxa"/>
            <w:shd w:val="pct15" w:color="auto" w:fill="auto"/>
            <w:vAlign w:val="center"/>
          </w:tcPr>
          <w:p w:rsidR="00B61835" w:rsidRPr="00EF44AD" w:rsidRDefault="00B61835" w:rsidP="007E1E94">
            <w:pPr>
              <w:jc w:val="center"/>
              <w:rPr>
                <w:rFonts w:asciiTheme="minorEastAsia" w:eastAsiaTheme="minorEastAsia" w:hAnsiTheme="minorEastAsia"/>
                <w:sz w:val="22"/>
              </w:rPr>
            </w:pPr>
            <w:r w:rsidRPr="00EF44AD">
              <w:rPr>
                <w:rFonts w:asciiTheme="minorEastAsia" w:eastAsiaTheme="minorEastAsia" w:hAnsiTheme="minorEastAsia" w:hint="eastAsia"/>
                <w:sz w:val="22"/>
              </w:rPr>
              <w:t>期間</w:t>
            </w:r>
          </w:p>
        </w:tc>
        <w:tc>
          <w:tcPr>
            <w:tcW w:w="5622" w:type="dxa"/>
            <w:gridSpan w:val="2"/>
          </w:tcPr>
          <w:p w:rsidR="00B61835" w:rsidRPr="00EF44AD" w:rsidRDefault="00B61835" w:rsidP="00232740">
            <w:pPr>
              <w:rPr>
                <w:rFonts w:asciiTheme="minorEastAsia" w:eastAsiaTheme="minorEastAsia" w:hAnsiTheme="minorEastAsia"/>
                <w:sz w:val="22"/>
              </w:rPr>
            </w:pPr>
            <w:r w:rsidRPr="00EF44AD">
              <w:rPr>
                <w:rFonts w:asciiTheme="minorEastAsia" w:eastAsiaTheme="minorEastAsia" w:hAnsiTheme="minorEastAsia" w:hint="eastAsia"/>
                <w:sz w:val="22"/>
              </w:rPr>
              <w:t>平成２９年１１月１８日（土）～１２月１７日</w:t>
            </w:r>
            <w:r w:rsidR="009D709E" w:rsidRPr="00EF44AD">
              <w:rPr>
                <w:rFonts w:asciiTheme="minorEastAsia" w:eastAsiaTheme="minorEastAsia" w:hAnsiTheme="minorEastAsia" w:hint="eastAsia"/>
                <w:sz w:val="22"/>
              </w:rPr>
              <w:t>（日）</w:t>
            </w:r>
          </w:p>
        </w:tc>
      </w:tr>
      <w:tr w:rsidR="00B61835" w:rsidRPr="00EF44AD" w:rsidTr="00B60A84">
        <w:tc>
          <w:tcPr>
            <w:tcW w:w="1608" w:type="dxa"/>
            <w:shd w:val="pct15" w:color="auto" w:fill="auto"/>
            <w:vAlign w:val="center"/>
          </w:tcPr>
          <w:p w:rsidR="00B61835" w:rsidRPr="00EF44AD" w:rsidRDefault="00B61835" w:rsidP="007E1E94">
            <w:pPr>
              <w:jc w:val="center"/>
              <w:rPr>
                <w:rFonts w:asciiTheme="minorEastAsia" w:eastAsiaTheme="minorEastAsia" w:hAnsiTheme="minorEastAsia"/>
                <w:sz w:val="22"/>
              </w:rPr>
            </w:pPr>
            <w:r w:rsidRPr="00EF44AD">
              <w:rPr>
                <w:rFonts w:asciiTheme="minorEastAsia" w:eastAsiaTheme="minorEastAsia" w:hAnsiTheme="minorEastAsia" w:hint="eastAsia"/>
                <w:sz w:val="22"/>
              </w:rPr>
              <w:t>意見応募者数</w:t>
            </w:r>
          </w:p>
        </w:tc>
        <w:tc>
          <w:tcPr>
            <w:tcW w:w="5622" w:type="dxa"/>
            <w:gridSpan w:val="2"/>
          </w:tcPr>
          <w:p w:rsidR="00B61835" w:rsidRPr="00EF44AD" w:rsidRDefault="00B61835" w:rsidP="00232740">
            <w:pPr>
              <w:rPr>
                <w:rFonts w:asciiTheme="minorEastAsia" w:eastAsiaTheme="minorEastAsia" w:hAnsiTheme="minorEastAsia"/>
                <w:sz w:val="22"/>
              </w:rPr>
            </w:pPr>
            <w:r w:rsidRPr="00EF44AD">
              <w:rPr>
                <w:rFonts w:asciiTheme="minorEastAsia" w:eastAsiaTheme="minorEastAsia" w:hAnsiTheme="minorEastAsia" w:hint="eastAsia"/>
                <w:sz w:val="22"/>
              </w:rPr>
              <w:t>２人</w:t>
            </w:r>
          </w:p>
          <w:p w:rsidR="00B61835" w:rsidRPr="00EF44AD" w:rsidRDefault="00B61835" w:rsidP="00232740">
            <w:pPr>
              <w:rPr>
                <w:rFonts w:asciiTheme="minorEastAsia" w:eastAsiaTheme="minorEastAsia" w:hAnsiTheme="minorEastAsia"/>
                <w:sz w:val="22"/>
              </w:rPr>
            </w:pPr>
            <w:r w:rsidRPr="00EF44AD">
              <w:rPr>
                <w:rFonts w:asciiTheme="minorEastAsia" w:eastAsiaTheme="minorEastAsia" w:hAnsiTheme="minorEastAsia" w:hint="eastAsia"/>
                <w:sz w:val="22"/>
              </w:rPr>
              <w:t xml:space="preserve">　市内在住　２人</w:t>
            </w:r>
          </w:p>
          <w:p w:rsidR="00B61835" w:rsidRPr="00EF44AD" w:rsidRDefault="00B61835" w:rsidP="00232740">
            <w:pPr>
              <w:rPr>
                <w:rFonts w:asciiTheme="minorEastAsia" w:eastAsiaTheme="minorEastAsia" w:hAnsiTheme="minorEastAsia"/>
                <w:sz w:val="22"/>
              </w:rPr>
            </w:pPr>
            <w:r w:rsidRPr="00EF44AD">
              <w:rPr>
                <w:rFonts w:asciiTheme="minorEastAsia" w:eastAsiaTheme="minorEastAsia" w:hAnsiTheme="minorEastAsia" w:hint="eastAsia"/>
                <w:sz w:val="22"/>
              </w:rPr>
              <w:t xml:space="preserve">　男性</w:t>
            </w:r>
            <w:r w:rsidR="007E1E94" w:rsidRPr="00EF44AD">
              <w:rPr>
                <w:rFonts w:asciiTheme="minorEastAsia" w:eastAsiaTheme="minorEastAsia" w:hAnsiTheme="minorEastAsia" w:hint="eastAsia"/>
                <w:sz w:val="22"/>
              </w:rPr>
              <w:t xml:space="preserve">　　　</w:t>
            </w:r>
            <w:r w:rsidRPr="00EF44AD">
              <w:rPr>
                <w:rFonts w:asciiTheme="minorEastAsia" w:eastAsiaTheme="minorEastAsia" w:hAnsiTheme="minorEastAsia" w:hint="eastAsia"/>
                <w:sz w:val="22"/>
              </w:rPr>
              <w:t>２人</w:t>
            </w:r>
          </w:p>
        </w:tc>
      </w:tr>
      <w:tr w:rsidR="009D709E" w:rsidRPr="00EF44AD" w:rsidTr="00B60A84">
        <w:tc>
          <w:tcPr>
            <w:tcW w:w="1608" w:type="dxa"/>
            <w:vMerge w:val="restart"/>
            <w:shd w:val="pct15" w:color="auto" w:fill="auto"/>
            <w:vAlign w:val="center"/>
          </w:tcPr>
          <w:p w:rsidR="009D709E" w:rsidRPr="00EF44AD" w:rsidRDefault="009D709E" w:rsidP="007E1E94">
            <w:pPr>
              <w:jc w:val="center"/>
              <w:rPr>
                <w:rFonts w:asciiTheme="minorEastAsia" w:eastAsiaTheme="minorEastAsia" w:hAnsiTheme="minorEastAsia"/>
                <w:sz w:val="22"/>
              </w:rPr>
            </w:pPr>
            <w:r w:rsidRPr="00EF44AD">
              <w:rPr>
                <w:rFonts w:asciiTheme="minorEastAsia" w:eastAsiaTheme="minorEastAsia" w:hAnsiTheme="minorEastAsia" w:hint="eastAsia"/>
                <w:sz w:val="22"/>
              </w:rPr>
              <w:t>提出の方法</w:t>
            </w:r>
          </w:p>
        </w:tc>
        <w:tc>
          <w:tcPr>
            <w:tcW w:w="2078" w:type="dxa"/>
          </w:tcPr>
          <w:p w:rsidR="009D709E" w:rsidRPr="00EF44AD" w:rsidRDefault="009D709E" w:rsidP="00232740">
            <w:pPr>
              <w:rPr>
                <w:rFonts w:asciiTheme="minorEastAsia" w:eastAsiaTheme="minorEastAsia" w:hAnsiTheme="minorEastAsia"/>
                <w:sz w:val="22"/>
              </w:rPr>
            </w:pPr>
            <w:r w:rsidRPr="00EF44AD">
              <w:rPr>
                <w:rFonts w:asciiTheme="minorEastAsia" w:eastAsiaTheme="minorEastAsia" w:hAnsiTheme="minorEastAsia" w:hint="eastAsia"/>
                <w:sz w:val="22"/>
              </w:rPr>
              <w:t>持参</w:t>
            </w:r>
          </w:p>
        </w:tc>
        <w:tc>
          <w:tcPr>
            <w:tcW w:w="3544" w:type="dxa"/>
          </w:tcPr>
          <w:p w:rsidR="009D709E" w:rsidRPr="00EF44AD" w:rsidRDefault="009D709E" w:rsidP="009D709E">
            <w:pPr>
              <w:wordWrap w:val="0"/>
              <w:jc w:val="right"/>
              <w:rPr>
                <w:rFonts w:asciiTheme="minorEastAsia" w:eastAsiaTheme="minorEastAsia" w:hAnsiTheme="minorEastAsia"/>
                <w:sz w:val="22"/>
              </w:rPr>
            </w:pPr>
            <w:r w:rsidRPr="00EF44AD">
              <w:rPr>
                <w:rFonts w:asciiTheme="minorEastAsia" w:eastAsiaTheme="minorEastAsia" w:hAnsiTheme="minorEastAsia" w:hint="eastAsia"/>
                <w:sz w:val="22"/>
              </w:rPr>
              <w:t xml:space="preserve">―　</w:t>
            </w:r>
          </w:p>
        </w:tc>
      </w:tr>
      <w:tr w:rsidR="009D709E" w:rsidRPr="00EF44AD" w:rsidTr="00B60A84">
        <w:tc>
          <w:tcPr>
            <w:tcW w:w="1608" w:type="dxa"/>
            <w:vMerge/>
            <w:shd w:val="pct15" w:color="auto" w:fill="auto"/>
            <w:vAlign w:val="center"/>
          </w:tcPr>
          <w:p w:rsidR="009D709E" w:rsidRPr="00EF44AD" w:rsidRDefault="009D709E" w:rsidP="007E1E94">
            <w:pPr>
              <w:jc w:val="center"/>
              <w:rPr>
                <w:rFonts w:asciiTheme="minorEastAsia" w:eastAsiaTheme="minorEastAsia" w:hAnsiTheme="minorEastAsia"/>
                <w:sz w:val="22"/>
                <w:highlight w:val="yellow"/>
              </w:rPr>
            </w:pPr>
          </w:p>
        </w:tc>
        <w:tc>
          <w:tcPr>
            <w:tcW w:w="2078" w:type="dxa"/>
          </w:tcPr>
          <w:p w:rsidR="009D709E" w:rsidRPr="00EF44AD" w:rsidRDefault="009D709E" w:rsidP="00232740">
            <w:pPr>
              <w:rPr>
                <w:rFonts w:asciiTheme="minorEastAsia" w:eastAsiaTheme="minorEastAsia" w:hAnsiTheme="minorEastAsia"/>
                <w:sz w:val="22"/>
              </w:rPr>
            </w:pPr>
            <w:r w:rsidRPr="00EF44AD">
              <w:rPr>
                <w:rFonts w:asciiTheme="minorEastAsia" w:eastAsiaTheme="minorEastAsia" w:hAnsiTheme="minorEastAsia" w:hint="eastAsia"/>
                <w:sz w:val="22"/>
              </w:rPr>
              <w:t>送付</w:t>
            </w:r>
          </w:p>
        </w:tc>
        <w:tc>
          <w:tcPr>
            <w:tcW w:w="3544" w:type="dxa"/>
          </w:tcPr>
          <w:p w:rsidR="009D709E" w:rsidRPr="00EF44AD" w:rsidRDefault="009D709E" w:rsidP="009D709E">
            <w:pPr>
              <w:wordWrap w:val="0"/>
              <w:jc w:val="right"/>
              <w:rPr>
                <w:rFonts w:asciiTheme="minorEastAsia" w:eastAsiaTheme="minorEastAsia" w:hAnsiTheme="minorEastAsia"/>
                <w:sz w:val="22"/>
              </w:rPr>
            </w:pPr>
            <w:r w:rsidRPr="00EF44AD">
              <w:rPr>
                <w:rFonts w:asciiTheme="minorEastAsia" w:eastAsiaTheme="minorEastAsia" w:hAnsiTheme="minorEastAsia" w:hint="eastAsia"/>
                <w:sz w:val="22"/>
              </w:rPr>
              <w:t xml:space="preserve">―　</w:t>
            </w:r>
          </w:p>
        </w:tc>
      </w:tr>
      <w:tr w:rsidR="009D709E" w:rsidRPr="00EF44AD" w:rsidTr="00B60A84">
        <w:tc>
          <w:tcPr>
            <w:tcW w:w="1608" w:type="dxa"/>
            <w:vMerge/>
            <w:shd w:val="pct15" w:color="auto" w:fill="auto"/>
            <w:vAlign w:val="center"/>
          </w:tcPr>
          <w:p w:rsidR="009D709E" w:rsidRPr="00EF44AD" w:rsidRDefault="009D709E" w:rsidP="007E1E94">
            <w:pPr>
              <w:jc w:val="center"/>
              <w:rPr>
                <w:rFonts w:asciiTheme="minorEastAsia" w:eastAsiaTheme="minorEastAsia" w:hAnsiTheme="minorEastAsia"/>
                <w:sz w:val="22"/>
                <w:highlight w:val="yellow"/>
              </w:rPr>
            </w:pPr>
          </w:p>
        </w:tc>
        <w:tc>
          <w:tcPr>
            <w:tcW w:w="2078" w:type="dxa"/>
          </w:tcPr>
          <w:p w:rsidR="009D709E" w:rsidRPr="00EF44AD" w:rsidRDefault="009D709E" w:rsidP="00232740">
            <w:pPr>
              <w:rPr>
                <w:rFonts w:asciiTheme="minorEastAsia" w:eastAsiaTheme="minorEastAsia" w:hAnsiTheme="minorEastAsia"/>
                <w:sz w:val="22"/>
              </w:rPr>
            </w:pPr>
            <w:r w:rsidRPr="00EF44AD">
              <w:rPr>
                <w:rFonts w:asciiTheme="minorEastAsia" w:eastAsiaTheme="minorEastAsia" w:hAnsiTheme="minorEastAsia" w:hint="eastAsia"/>
                <w:sz w:val="22"/>
              </w:rPr>
              <w:t>ファックス</w:t>
            </w:r>
          </w:p>
        </w:tc>
        <w:tc>
          <w:tcPr>
            <w:tcW w:w="3544" w:type="dxa"/>
          </w:tcPr>
          <w:p w:rsidR="009D709E" w:rsidRPr="00EF44AD" w:rsidRDefault="009D709E" w:rsidP="009D709E">
            <w:pPr>
              <w:wordWrap w:val="0"/>
              <w:jc w:val="right"/>
              <w:rPr>
                <w:rFonts w:asciiTheme="minorEastAsia" w:eastAsiaTheme="minorEastAsia" w:hAnsiTheme="minorEastAsia"/>
                <w:sz w:val="22"/>
              </w:rPr>
            </w:pPr>
            <w:r w:rsidRPr="00EF44AD">
              <w:rPr>
                <w:rFonts w:asciiTheme="minorEastAsia" w:eastAsiaTheme="minorEastAsia" w:hAnsiTheme="minorEastAsia" w:hint="eastAsia"/>
                <w:sz w:val="22"/>
              </w:rPr>
              <w:t xml:space="preserve">―　</w:t>
            </w:r>
          </w:p>
        </w:tc>
      </w:tr>
      <w:tr w:rsidR="009D709E" w:rsidRPr="00EF44AD" w:rsidTr="00B60A84">
        <w:tc>
          <w:tcPr>
            <w:tcW w:w="1608" w:type="dxa"/>
            <w:vMerge/>
            <w:shd w:val="pct15" w:color="auto" w:fill="auto"/>
            <w:vAlign w:val="center"/>
          </w:tcPr>
          <w:p w:rsidR="009D709E" w:rsidRPr="00EF44AD" w:rsidRDefault="009D709E" w:rsidP="007E1E94">
            <w:pPr>
              <w:jc w:val="center"/>
              <w:rPr>
                <w:rFonts w:asciiTheme="minorEastAsia" w:eastAsiaTheme="minorEastAsia" w:hAnsiTheme="minorEastAsia"/>
                <w:sz w:val="22"/>
                <w:highlight w:val="yellow"/>
              </w:rPr>
            </w:pPr>
          </w:p>
        </w:tc>
        <w:tc>
          <w:tcPr>
            <w:tcW w:w="2078" w:type="dxa"/>
          </w:tcPr>
          <w:p w:rsidR="009D709E" w:rsidRPr="00EF44AD" w:rsidRDefault="009D709E" w:rsidP="009D709E">
            <w:pPr>
              <w:rPr>
                <w:rFonts w:asciiTheme="minorEastAsia" w:eastAsiaTheme="minorEastAsia" w:hAnsiTheme="minorEastAsia"/>
                <w:sz w:val="22"/>
              </w:rPr>
            </w:pPr>
            <w:r w:rsidRPr="00EF44AD">
              <w:rPr>
                <w:rFonts w:asciiTheme="minorEastAsia" w:eastAsiaTheme="minorEastAsia" w:hAnsiTheme="minorEastAsia" w:hint="eastAsia"/>
                <w:sz w:val="22"/>
              </w:rPr>
              <w:t>メール</w:t>
            </w:r>
          </w:p>
        </w:tc>
        <w:tc>
          <w:tcPr>
            <w:tcW w:w="3544" w:type="dxa"/>
          </w:tcPr>
          <w:p w:rsidR="009D709E" w:rsidRPr="00EF44AD" w:rsidRDefault="009D709E" w:rsidP="009D709E">
            <w:pPr>
              <w:jc w:val="right"/>
              <w:rPr>
                <w:rFonts w:asciiTheme="minorEastAsia" w:eastAsiaTheme="minorEastAsia" w:hAnsiTheme="minorEastAsia"/>
                <w:sz w:val="22"/>
              </w:rPr>
            </w:pPr>
            <w:r w:rsidRPr="00EF44AD">
              <w:rPr>
                <w:rFonts w:asciiTheme="minorEastAsia" w:eastAsiaTheme="minorEastAsia" w:hAnsiTheme="minorEastAsia" w:hint="eastAsia"/>
                <w:sz w:val="22"/>
              </w:rPr>
              <w:t>２人</w:t>
            </w:r>
          </w:p>
        </w:tc>
      </w:tr>
      <w:tr w:rsidR="009D709E" w:rsidRPr="00EF44AD" w:rsidTr="00B60A84">
        <w:tc>
          <w:tcPr>
            <w:tcW w:w="1608" w:type="dxa"/>
            <w:vMerge/>
            <w:shd w:val="pct15" w:color="auto" w:fill="auto"/>
            <w:vAlign w:val="center"/>
          </w:tcPr>
          <w:p w:rsidR="009D709E" w:rsidRPr="00EF44AD" w:rsidRDefault="009D709E" w:rsidP="007E1E94">
            <w:pPr>
              <w:jc w:val="center"/>
              <w:rPr>
                <w:rFonts w:asciiTheme="minorEastAsia" w:eastAsiaTheme="minorEastAsia" w:hAnsiTheme="minorEastAsia"/>
                <w:sz w:val="22"/>
                <w:highlight w:val="yellow"/>
              </w:rPr>
            </w:pPr>
          </w:p>
        </w:tc>
        <w:tc>
          <w:tcPr>
            <w:tcW w:w="2078" w:type="dxa"/>
          </w:tcPr>
          <w:p w:rsidR="009D709E" w:rsidRPr="00EF44AD" w:rsidRDefault="009D709E" w:rsidP="00232740">
            <w:pPr>
              <w:rPr>
                <w:rFonts w:asciiTheme="minorEastAsia" w:eastAsiaTheme="minorEastAsia" w:hAnsiTheme="minorEastAsia"/>
                <w:sz w:val="22"/>
              </w:rPr>
            </w:pPr>
            <w:r w:rsidRPr="00EF44AD">
              <w:rPr>
                <w:rFonts w:asciiTheme="minorEastAsia" w:eastAsiaTheme="minorEastAsia" w:hAnsiTheme="minorEastAsia" w:hint="eastAsia"/>
                <w:sz w:val="22"/>
              </w:rPr>
              <w:t>市ホームページ</w:t>
            </w:r>
          </w:p>
        </w:tc>
        <w:tc>
          <w:tcPr>
            <w:tcW w:w="3544" w:type="dxa"/>
          </w:tcPr>
          <w:p w:rsidR="009D709E" w:rsidRPr="00EF44AD" w:rsidRDefault="009D709E" w:rsidP="009D709E">
            <w:pPr>
              <w:wordWrap w:val="0"/>
              <w:ind w:right="176"/>
              <w:jc w:val="right"/>
              <w:rPr>
                <w:rFonts w:asciiTheme="minorEastAsia" w:eastAsiaTheme="minorEastAsia" w:hAnsiTheme="minorEastAsia"/>
                <w:sz w:val="22"/>
              </w:rPr>
            </w:pPr>
            <w:r w:rsidRPr="00EF44AD">
              <w:rPr>
                <w:rFonts w:asciiTheme="minorEastAsia" w:eastAsiaTheme="minorEastAsia" w:hAnsiTheme="minorEastAsia" w:hint="eastAsia"/>
                <w:sz w:val="22"/>
              </w:rPr>
              <w:t xml:space="preserve">　―</w:t>
            </w:r>
          </w:p>
        </w:tc>
      </w:tr>
    </w:tbl>
    <w:p w:rsidR="00B61835" w:rsidRPr="00EF44AD" w:rsidRDefault="00B61835" w:rsidP="00232740">
      <w:pPr>
        <w:rPr>
          <w:rFonts w:asciiTheme="minorEastAsia" w:eastAsiaTheme="minorEastAsia" w:hAnsiTheme="minorEastAsia"/>
          <w:b/>
          <w:sz w:val="22"/>
        </w:rPr>
      </w:pPr>
    </w:p>
    <w:p w:rsidR="00410038" w:rsidRPr="00EF44AD" w:rsidRDefault="00410038" w:rsidP="00232740">
      <w:pPr>
        <w:rPr>
          <w:rFonts w:asciiTheme="minorEastAsia" w:eastAsiaTheme="minorEastAsia" w:hAnsiTheme="minorEastAsia"/>
          <w:b/>
          <w:sz w:val="22"/>
        </w:rPr>
      </w:pPr>
    </w:p>
    <w:p w:rsidR="00B61835" w:rsidRPr="00EF44AD" w:rsidRDefault="00B61835" w:rsidP="00232740">
      <w:pPr>
        <w:rPr>
          <w:rFonts w:asciiTheme="minorEastAsia" w:eastAsiaTheme="minorEastAsia" w:hAnsiTheme="minorEastAsia"/>
          <w:b/>
          <w:sz w:val="22"/>
        </w:rPr>
      </w:pPr>
      <w:r w:rsidRPr="00EF44AD">
        <w:rPr>
          <w:rFonts w:asciiTheme="minorEastAsia" w:eastAsiaTheme="minorEastAsia" w:hAnsiTheme="minorEastAsia" w:hint="eastAsia"/>
          <w:b/>
          <w:sz w:val="22"/>
        </w:rPr>
        <w:t>２　意見等に対する対応状況</w:t>
      </w:r>
    </w:p>
    <w:tbl>
      <w:tblPr>
        <w:tblStyle w:val="a9"/>
        <w:tblW w:w="0" w:type="auto"/>
        <w:tblInd w:w="108" w:type="dxa"/>
        <w:tblLook w:val="04A0"/>
      </w:tblPr>
      <w:tblGrid>
        <w:gridCol w:w="3256"/>
        <w:gridCol w:w="2126"/>
      </w:tblGrid>
      <w:tr w:rsidR="00EF44AD" w:rsidRPr="00EF44AD" w:rsidTr="00B60A84">
        <w:tc>
          <w:tcPr>
            <w:tcW w:w="3256" w:type="dxa"/>
            <w:tcBorders>
              <w:bottom w:val="double" w:sz="4" w:space="0" w:color="auto"/>
            </w:tcBorders>
            <w:shd w:val="pct15" w:color="auto" w:fill="auto"/>
          </w:tcPr>
          <w:p w:rsidR="00EF44AD" w:rsidRPr="00EF44AD" w:rsidRDefault="00EF44AD" w:rsidP="00EF44AD">
            <w:pPr>
              <w:rPr>
                <w:rFonts w:asciiTheme="minorEastAsia" w:eastAsiaTheme="minorEastAsia" w:hAnsiTheme="minorEastAsia"/>
                <w:sz w:val="22"/>
              </w:rPr>
            </w:pPr>
          </w:p>
        </w:tc>
        <w:tc>
          <w:tcPr>
            <w:tcW w:w="2126" w:type="dxa"/>
            <w:tcBorders>
              <w:bottom w:val="double" w:sz="4" w:space="0" w:color="auto"/>
            </w:tcBorders>
            <w:shd w:val="pct15" w:color="auto" w:fill="auto"/>
          </w:tcPr>
          <w:p w:rsidR="00EF44AD" w:rsidRPr="00EF44AD" w:rsidRDefault="00EF44AD" w:rsidP="00EF44AD">
            <w:pPr>
              <w:jc w:val="center"/>
              <w:rPr>
                <w:rFonts w:asciiTheme="minorEastAsia" w:eastAsiaTheme="minorEastAsia" w:hAnsiTheme="minorEastAsia"/>
                <w:sz w:val="22"/>
              </w:rPr>
            </w:pPr>
            <w:r>
              <w:rPr>
                <w:rFonts w:asciiTheme="minorEastAsia" w:eastAsiaTheme="minorEastAsia" w:hAnsiTheme="minorEastAsia" w:hint="eastAsia"/>
                <w:sz w:val="22"/>
              </w:rPr>
              <w:t>件数</w:t>
            </w:r>
          </w:p>
        </w:tc>
      </w:tr>
      <w:tr w:rsidR="00B61835" w:rsidRPr="00EF44AD" w:rsidTr="00EF44AD">
        <w:tc>
          <w:tcPr>
            <w:tcW w:w="3256" w:type="dxa"/>
            <w:tcBorders>
              <w:top w:val="double" w:sz="4" w:space="0" w:color="auto"/>
            </w:tcBorders>
          </w:tcPr>
          <w:p w:rsidR="00B54A7B" w:rsidRPr="00EF44AD" w:rsidRDefault="00B61835" w:rsidP="00EF44AD">
            <w:pPr>
              <w:rPr>
                <w:rFonts w:asciiTheme="minorEastAsia" w:eastAsiaTheme="minorEastAsia" w:hAnsiTheme="minorEastAsia"/>
                <w:sz w:val="22"/>
              </w:rPr>
            </w:pPr>
            <w:r w:rsidRPr="00EF44AD">
              <w:rPr>
                <w:rFonts w:asciiTheme="minorEastAsia" w:eastAsiaTheme="minorEastAsia" w:hAnsiTheme="minorEastAsia" w:hint="eastAsia"/>
                <w:sz w:val="22"/>
              </w:rPr>
              <w:t>反映済み</w:t>
            </w:r>
          </w:p>
        </w:tc>
        <w:tc>
          <w:tcPr>
            <w:tcW w:w="2126" w:type="dxa"/>
            <w:tcBorders>
              <w:top w:val="double" w:sz="4" w:space="0" w:color="auto"/>
            </w:tcBorders>
          </w:tcPr>
          <w:p w:rsidR="00B61835" w:rsidRPr="00EF44AD" w:rsidRDefault="005369AA"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５</w:t>
            </w:r>
            <w:r w:rsidR="00B61835" w:rsidRPr="00EF44AD">
              <w:rPr>
                <w:rFonts w:asciiTheme="minorEastAsia" w:eastAsiaTheme="minorEastAsia" w:hAnsiTheme="minorEastAsia" w:hint="eastAsia"/>
                <w:sz w:val="22"/>
              </w:rPr>
              <w:t>件</w:t>
            </w:r>
          </w:p>
        </w:tc>
      </w:tr>
      <w:tr w:rsidR="00B61835" w:rsidRPr="00EF44AD" w:rsidTr="00B54A7B">
        <w:tc>
          <w:tcPr>
            <w:tcW w:w="3256" w:type="dxa"/>
          </w:tcPr>
          <w:p w:rsidR="00B61835" w:rsidRPr="00EF44AD" w:rsidRDefault="00B61835" w:rsidP="00232740">
            <w:pPr>
              <w:rPr>
                <w:rFonts w:asciiTheme="minorEastAsia" w:eastAsiaTheme="minorEastAsia" w:hAnsiTheme="minorEastAsia"/>
                <w:sz w:val="22"/>
              </w:rPr>
            </w:pPr>
            <w:r w:rsidRPr="00EF44AD">
              <w:rPr>
                <w:rFonts w:asciiTheme="minorEastAsia" w:eastAsiaTheme="minorEastAsia" w:hAnsiTheme="minorEastAsia" w:hint="eastAsia"/>
                <w:sz w:val="22"/>
              </w:rPr>
              <w:t>反映</w:t>
            </w:r>
            <w:r w:rsidR="00EF44AD">
              <w:rPr>
                <w:rFonts w:asciiTheme="minorEastAsia" w:eastAsiaTheme="minorEastAsia" w:hAnsiTheme="minorEastAsia" w:hint="eastAsia"/>
                <w:sz w:val="22"/>
              </w:rPr>
              <w:t>する</w:t>
            </w:r>
          </w:p>
        </w:tc>
        <w:tc>
          <w:tcPr>
            <w:tcW w:w="2126" w:type="dxa"/>
          </w:tcPr>
          <w:p w:rsidR="00B61835" w:rsidRPr="00EF44AD" w:rsidRDefault="00066C5B"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１</w:t>
            </w:r>
            <w:r w:rsidR="00B61835" w:rsidRPr="00EF44AD">
              <w:rPr>
                <w:rFonts w:asciiTheme="minorEastAsia" w:eastAsiaTheme="minorEastAsia" w:hAnsiTheme="minorEastAsia" w:hint="eastAsia"/>
                <w:sz w:val="22"/>
              </w:rPr>
              <w:t>件</w:t>
            </w:r>
          </w:p>
        </w:tc>
      </w:tr>
      <w:tr w:rsidR="00B61835" w:rsidRPr="00EF44AD" w:rsidTr="00B54A7B">
        <w:tc>
          <w:tcPr>
            <w:tcW w:w="3256" w:type="dxa"/>
          </w:tcPr>
          <w:p w:rsidR="00B61835" w:rsidRPr="00EF44AD" w:rsidRDefault="00EF44AD" w:rsidP="00232740">
            <w:pPr>
              <w:rPr>
                <w:rFonts w:asciiTheme="minorEastAsia" w:eastAsiaTheme="minorEastAsia" w:hAnsiTheme="minorEastAsia"/>
                <w:sz w:val="22"/>
              </w:rPr>
            </w:pPr>
            <w:r>
              <w:rPr>
                <w:rFonts w:asciiTheme="minorEastAsia" w:eastAsiaTheme="minorEastAsia" w:hAnsiTheme="minorEastAsia" w:hint="eastAsia"/>
                <w:sz w:val="22"/>
              </w:rPr>
              <w:t>反映しない</w:t>
            </w:r>
          </w:p>
        </w:tc>
        <w:tc>
          <w:tcPr>
            <w:tcW w:w="2126" w:type="dxa"/>
          </w:tcPr>
          <w:p w:rsidR="00B61835" w:rsidRPr="00EF44AD" w:rsidRDefault="00EF44AD" w:rsidP="00B61835">
            <w:pPr>
              <w:jc w:val="right"/>
              <w:rPr>
                <w:rFonts w:asciiTheme="minorEastAsia" w:eastAsiaTheme="minorEastAsia" w:hAnsiTheme="minorEastAsia"/>
                <w:sz w:val="22"/>
              </w:rPr>
            </w:pPr>
            <w:r>
              <w:rPr>
                <w:rFonts w:asciiTheme="minorEastAsia" w:eastAsiaTheme="minorEastAsia" w:hAnsiTheme="minorEastAsia" w:hint="eastAsia"/>
                <w:sz w:val="22"/>
              </w:rPr>
              <w:t>０</w:t>
            </w:r>
            <w:r w:rsidR="00B61835" w:rsidRPr="00EF44AD">
              <w:rPr>
                <w:rFonts w:asciiTheme="minorEastAsia" w:eastAsiaTheme="minorEastAsia" w:hAnsiTheme="minorEastAsia" w:hint="eastAsia"/>
                <w:sz w:val="22"/>
              </w:rPr>
              <w:t>件</w:t>
            </w:r>
          </w:p>
        </w:tc>
      </w:tr>
      <w:tr w:rsidR="00B61835" w:rsidRPr="00EF44AD" w:rsidTr="00B54A7B">
        <w:tc>
          <w:tcPr>
            <w:tcW w:w="3256" w:type="dxa"/>
            <w:tcBorders>
              <w:bottom w:val="double" w:sz="4" w:space="0" w:color="auto"/>
            </w:tcBorders>
          </w:tcPr>
          <w:p w:rsidR="00B61835" w:rsidRPr="00EF44AD" w:rsidRDefault="00EF44AD" w:rsidP="00232740">
            <w:pPr>
              <w:rPr>
                <w:rFonts w:asciiTheme="minorEastAsia" w:eastAsiaTheme="minorEastAsia" w:hAnsiTheme="minorEastAsia"/>
                <w:sz w:val="22"/>
              </w:rPr>
            </w:pPr>
            <w:r>
              <w:rPr>
                <w:rFonts w:asciiTheme="minorEastAsia" w:eastAsiaTheme="minorEastAsia" w:hAnsiTheme="minorEastAsia" w:hint="eastAsia"/>
                <w:sz w:val="22"/>
              </w:rPr>
              <w:t>参考意見</w:t>
            </w:r>
          </w:p>
        </w:tc>
        <w:tc>
          <w:tcPr>
            <w:tcW w:w="2126" w:type="dxa"/>
            <w:tcBorders>
              <w:bottom w:val="double" w:sz="4" w:space="0" w:color="auto"/>
            </w:tcBorders>
          </w:tcPr>
          <w:p w:rsidR="00B61835" w:rsidRPr="00EF44AD" w:rsidRDefault="00EF44AD" w:rsidP="00B61835">
            <w:pPr>
              <w:jc w:val="right"/>
              <w:rPr>
                <w:rFonts w:asciiTheme="minorEastAsia" w:eastAsiaTheme="minorEastAsia" w:hAnsiTheme="minorEastAsia"/>
                <w:sz w:val="22"/>
              </w:rPr>
            </w:pPr>
            <w:r>
              <w:rPr>
                <w:rFonts w:asciiTheme="minorEastAsia" w:eastAsiaTheme="minorEastAsia" w:hAnsiTheme="minorEastAsia" w:hint="eastAsia"/>
                <w:sz w:val="22"/>
              </w:rPr>
              <w:t>１６</w:t>
            </w:r>
            <w:r w:rsidR="00B61835" w:rsidRPr="00EF44AD">
              <w:rPr>
                <w:rFonts w:asciiTheme="minorEastAsia" w:eastAsiaTheme="minorEastAsia" w:hAnsiTheme="minorEastAsia" w:hint="eastAsia"/>
                <w:sz w:val="22"/>
              </w:rPr>
              <w:t>件</w:t>
            </w:r>
          </w:p>
        </w:tc>
      </w:tr>
      <w:tr w:rsidR="00B61835" w:rsidRPr="00EF44AD" w:rsidTr="00B54A7B">
        <w:tc>
          <w:tcPr>
            <w:tcW w:w="3256" w:type="dxa"/>
            <w:tcBorders>
              <w:top w:val="double" w:sz="4" w:space="0" w:color="auto"/>
            </w:tcBorders>
          </w:tcPr>
          <w:p w:rsidR="00B61835" w:rsidRPr="00EF44AD" w:rsidRDefault="00B61835" w:rsidP="00EF44AD">
            <w:pPr>
              <w:jc w:val="center"/>
              <w:rPr>
                <w:rFonts w:asciiTheme="minorEastAsia" w:eastAsiaTheme="minorEastAsia" w:hAnsiTheme="minorEastAsia"/>
                <w:sz w:val="22"/>
              </w:rPr>
            </w:pPr>
            <w:r w:rsidRPr="00EF44AD">
              <w:rPr>
                <w:rFonts w:asciiTheme="minorEastAsia" w:eastAsiaTheme="minorEastAsia" w:hAnsiTheme="minorEastAsia" w:hint="eastAsia"/>
                <w:sz w:val="22"/>
              </w:rPr>
              <w:t>合計</w:t>
            </w:r>
          </w:p>
        </w:tc>
        <w:tc>
          <w:tcPr>
            <w:tcW w:w="2126" w:type="dxa"/>
            <w:tcBorders>
              <w:top w:val="double" w:sz="4" w:space="0" w:color="auto"/>
            </w:tcBorders>
          </w:tcPr>
          <w:p w:rsidR="00B61835" w:rsidRPr="00EF44AD" w:rsidRDefault="00066C5B"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２２</w:t>
            </w:r>
            <w:r w:rsidR="00B61835" w:rsidRPr="00EF44AD">
              <w:rPr>
                <w:rFonts w:asciiTheme="minorEastAsia" w:eastAsiaTheme="minorEastAsia" w:hAnsiTheme="minorEastAsia" w:hint="eastAsia"/>
                <w:sz w:val="22"/>
              </w:rPr>
              <w:t>件</w:t>
            </w:r>
          </w:p>
        </w:tc>
      </w:tr>
    </w:tbl>
    <w:p w:rsidR="00B61835" w:rsidRPr="00EF44AD" w:rsidRDefault="00B61835" w:rsidP="00B61835">
      <w:pPr>
        <w:rPr>
          <w:rFonts w:asciiTheme="minorEastAsia" w:eastAsiaTheme="minorEastAsia" w:hAnsiTheme="minorEastAsia"/>
          <w:sz w:val="22"/>
        </w:rPr>
      </w:pPr>
    </w:p>
    <w:p w:rsidR="00410038" w:rsidRPr="00EF44AD" w:rsidRDefault="00410038" w:rsidP="00B61835">
      <w:pPr>
        <w:rPr>
          <w:rFonts w:asciiTheme="minorEastAsia" w:eastAsiaTheme="minorEastAsia" w:hAnsiTheme="minorEastAsia"/>
          <w:sz w:val="22"/>
        </w:rPr>
      </w:pPr>
    </w:p>
    <w:p w:rsidR="00410038" w:rsidRPr="00EF44AD" w:rsidRDefault="00410038" w:rsidP="00B61835">
      <w:pPr>
        <w:rPr>
          <w:rFonts w:asciiTheme="minorEastAsia" w:eastAsiaTheme="minorEastAsia" w:hAnsiTheme="minorEastAsia"/>
          <w:b/>
          <w:sz w:val="22"/>
        </w:rPr>
      </w:pPr>
    </w:p>
    <w:p w:rsidR="00B61835" w:rsidRPr="00EF44AD" w:rsidRDefault="00B61835" w:rsidP="00B61835">
      <w:pPr>
        <w:rPr>
          <w:rFonts w:asciiTheme="minorEastAsia" w:eastAsiaTheme="minorEastAsia" w:hAnsiTheme="minorEastAsia"/>
          <w:b/>
          <w:sz w:val="22"/>
        </w:rPr>
      </w:pPr>
      <w:r w:rsidRPr="00EF44AD">
        <w:rPr>
          <w:rFonts w:asciiTheme="minorEastAsia" w:eastAsiaTheme="minorEastAsia" w:hAnsiTheme="minorEastAsia" w:hint="eastAsia"/>
          <w:b/>
          <w:sz w:val="22"/>
        </w:rPr>
        <w:t xml:space="preserve">３　意見等の内容による分類　</w:t>
      </w:r>
    </w:p>
    <w:tbl>
      <w:tblPr>
        <w:tblStyle w:val="a9"/>
        <w:tblW w:w="0" w:type="auto"/>
        <w:tblInd w:w="108" w:type="dxa"/>
        <w:tblLook w:val="04A0"/>
      </w:tblPr>
      <w:tblGrid>
        <w:gridCol w:w="4536"/>
        <w:gridCol w:w="2268"/>
      </w:tblGrid>
      <w:tr w:rsidR="00B61835" w:rsidRPr="00EF44AD" w:rsidTr="00B60A84">
        <w:tc>
          <w:tcPr>
            <w:tcW w:w="4536" w:type="dxa"/>
            <w:tcBorders>
              <w:bottom w:val="double" w:sz="4" w:space="0" w:color="auto"/>
            </w:tcBorders>
            <w:shd w:val="pct15" w:color="auto" w:fill="auto"/>
          </w:tcPr>
          <w:p w:rsidR="00B61835" w:rsidRPr="00EF44AD" w:rsidRDefault="00B61835" w:rsidP="00B61835">
            <w:pPr>
              <w:rPr>
                <w:rFonts w:asciiTheme="minorEastAsia" w:eastAsiaTheme="minorEastAsia" w:hAnsiTheme="minorEastAsia"/>
                <w:sz w:val="22"/>
              </w:rPr>
            </w:pPr>
          </w:p>
        </w:tc>
        <w:tc>
          <w:tcPr>
            <w:tcW w:w="2268" w:type="dxa"/>
            <w:tcBorders>
              <w:bottom w:val="double" w:sz="4" w:space="0" w:color="auto"/>
            </w:tcBorders>
            <w:shd w:val="pct15" w:color="auto" w:fill="auto"/>
          </w:tcPr>
          <w:p w:rsidR="00B61835" w:rsidRPr="00EF44AD" w:rsidRDefault="00B61835" w:rsidP="0088181C">
            <w:pPr>
              <w:jc w:val="center"/>
              <w:rPr>
                <w:rFonts w:asciiTheme="minorEastAsia" w:eastAsiaTheme="minorEastAsia" w:hAnsiTheme="minorEastAsia"/>
                <w:sz w:val="22"/>
              </w:rPr>
            </w:pPr>
            <w:r w:rsidRPr="00EF44AD">
              <w:rPr>
                <w:rFonts w:asciiTheme="minorEastAsia" w:eastAsiaTheme="minorEastAsia" w:hAnsiTheme="minorEastAsia" w:hint="eastAsia"/>
                <w:sz w:val="22"/>
              </w:rPr>
              <w:t>件数</w:t>
            </w:r>
          </w:p>
        </w:tc>
      </w:tr>
      <w:tr w:rsidR="00B61835" w:rsidRPr="00EF44AD" w:rsidTr="00793801">
        <w:tc>
          <w:tcPr>
            <w:tcW w:w="4536" w:type="dxa"/>
            <w:tcBorders>
              <w:top w:val="double" w:sz="4" w:space="0" w:color="auto"/>
            </w:tcBorders>
          </w:tcPr>
          <w:p w:rsidR="00B61835" w:rsidRPr="00EF44AD" w:rsidRDefault="00B61835" w:rsidP="00B61835">
            <w:pPr>
              <w:rPr>
                <w:rFonts w:asciiTheme="minorEastAsia" w:eastAsiaTheme="minorEastAsia" w:hAnsiTheme="minorEastAsia"/>
                <w:sz w:val="22"/>
              </w:rPr>
            </w:pPr>
            <w:r w:rsidRPr="00EF44AD">
              <w:rPr>
                <w:rFonts w:asciiTheme="minorEastAsia" w:eastAsiaTheme="minorEastAsia" w:hAnsiTheme="minorEastAsia" w:hint="eastAsia"/>
                <w:sz w:val="22"/>
              </w:rPr>
              <w:t>第１章　計画策定にあたって</w:t>
            </w:r>
          </w:p>
        </w:tc>
        <w:tc>
          <w:tcPr>
            <w:tcW w:w="2268" w:type="dxa"/>
            <w:tcBorders>
              <w:top w:val="double" w:sz="4" w:space="0" w:color="auto"/>
            </w:tcBorders>
          </w:tcPr>
          <w:p w:rsidR="00B61835" w:rsidRPr="00EF44AD" w:rsidRDefault="005369AA"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２</w:t>
            </w:r>
            <w:r w:rsidR="0088181C" w:rsidRPr="00EF44AD">
              <w:rPr>
                <w:rFonts w:asciiTheme="minorEastAsia" w:eastAsiaTheme="minorEastAsia" w:hAnsiTheme="minorEastAsia" w:hint="eastAsia"/>
                <w:sz w:val="22"/>
              </w:rPr>
              <w:t>件</w:t>
            </w:r>
          </w:p>
        </w:tc>
      </w:tr>
      <w:tr w:rsidR="00B61835" w:rsidRPr="00EF44AD" w:rsidTr="00793801">
        <w:tc>
          <w:tcPr>
            <w:tcW w:w="4536" w:type="dxa"/>
          </w:tcPr>
          <w:p w:rsidR="00B61835" w:rsidRPr="00EF44AD" w:rsidRDefault="00B61835" w:rsidP="00B61835">
            <w:pPr>
              <w:rPr>
                <w:rFonts w:asciiTheme="minorEastAsia" w:eastAsiaTheme="minorEastAsia" w:hAnsiTheme="minorEastAsia"/>
                <w:sz w:val="22"/>
              </w:rPr>
            </w:pPr>
            <w:r w:rsidRPr="00EF44AD">
              <w:rPr>
                <w:rFonts w:asciiTheme="minorEastAsia" w:eastAsiaTheme="minorEastAsia" w:hAnsiTheme="minorEastAsia" w:hint="eastAsia"/>
                <w:sz w:val="22"/>
              </w:rPr>
              <w:t>第２章</w:t>
            </w:r>
            <w:r w:rsidR="0088181C" w:rsidRPr="00EF44AD">
              <w:rPr>
                <w:rFonts w:asciiTheme="minorEastAsia" w:eastAsiaTheme="minorEastAsia" w:hAnsiTheme="minorEastAsia" w:hint="eastAsia"/>
                <w:sz w:val="22"/>
              </w:rPr>
              <w:t xml:space="preserve">　市の現状と課題</w:t>
            </w:r>
          </w:p>
        </w:tc>
        <w:tc>
          <w:tcPr>
            <w:tcW w:w="2268" w:type="dxa"/>
          </w:tcPr>
          <w:p w:rsidR="00B61835" w:rsidRPr="00EF44AD" w:rsidRDefault="004D72C4"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０</w:t>
            </w:r>
            <w:r w:rsidR="0088181C" w:rsidRPr="00EF44AD">
              <w:rPr>
                <w:rFonts w:asciiTheme="minorEastAsia" w:eastAsiaTheme="minorEastAsia" w:hAnsiTheme="minorEastAsia" w:hint="eastAsia"/>
                <w:sz w:val="22"/>
              </w:rPr>
              <w:t>件</w:t>
            </w:r>
          </w:p>
        </w:tc>
      </w:tr>
      <w:tr w:rsidR="00B61835" w:rsidRPr="00EF44AD" w:rsidTr="00793801">
        <w:tc>
          <w:tcPr>
            <w:tcW w:w="4536" w:type="dxa"/>
          </w:tcPr>
          <w:p w:rsidR="00B61835" w:rsidRPr="00EF44AD" w:rsidRDefault="00B61835" w:rsidP="00B61835">
            <w:pPr>
              <w:rPr>
                <w:rFonts w:asciiTheme="minorEastAsia" w:eastAsiaTheme="minorEastAsia" w:hAnsiTheme="minorEastAsia"/>
                <w:sz w:val="22"/>
              </w:rPr>
            </w:pPr>
            <w:r w:rsidRPr="00EF44AD">
              <w:rPr>
                <w:rFonts w:asciiTheme="minorEastAsia" w:eastAsiaTheme="minorEastAsia" w:hAnsiTheme="minorEastAsia" w:hint="eastAsia"/>
                <w:sz w:val="22"/>
              </w:rPr>
              <w:t>第３章</w:t>
            </w:r>
            <w:r w:rsidR="0088181C" w:rsidRPr="00EF44AD">
              <w:rPr>
                <w:rFonts w:asciiTheme="minorEastAsia" w:eastAsiaTheme="minorEastAsia" w:hAnsiTheme="minorEastAsia" w:hint="eastAsia"/>
                <w:sz w:val="22"/>
              </w:rPr>
              <w:t xml:space="preserve">　第四期地域保健福祉計画</w:t>
            </w:r>
          </w:p>
        </w:tc>
        <w:tc>
          <w:tcPr>
            <w:tcW w:w="2268" w:type="dxa"/>
          </w:tcPr>
          <w:p w:rsidR="00B61835" w:rsidRPr="00EF44AD" w:rsidRDefault="004D72C4"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１</w:t>
            </w:r>
            <w:r w:rsidR="0088181C" w:rsidRPr="00EF44AD">
              <w:rPr>
                <w:rFonts w:asciiTheme="minorEastAsia" w:eastAsiaTheme="minorEastAsia" w:hAnsiTheme="minorEastAsia" w:hint="eastAsia"/>
                <w:sz w:val="22"/>
              </w:rPr>
              <w:t>件</w:t>
            </w:r>
          </w:p>
        </w:tc>
      </w:tr>
      <w:tr w:rsidR="00B61835" w:rsidRPr="00EF44AD" w:rsidTr="00793801">
        <w:tc>
          <w:tcPr>
            <w:tcW w:w="4536" w:type="dxa"/>
          </w:tcPr>
          <w:p w:rsidR="00B61835" w:rsidRPr="00EF44AD" w:rsidRDefault="00B61835" w:rsidP="00B61835">
            <w:pPr>
              <w:rPr>
                <w:rFonts w:asciiTheme="minorEastAsia" w:eastAsiaTheme="minorEastAsia" w:hAnsiTheme="minorEastAsia"/>
                <w:sz w:val="22"/>
              </w:rPr>
            </w:pPr>
            <w:r w:rsidRPr="00EF44AD">
              <w:rPr>
                <w:rFonts w:asciiTheme="minorEastAsia" w:eastAsiaTheme="minorEastAsia" w:hAnsiTheme="minorEastAsia" w:hint="eastAsia"/>
                <w:sz w:val="22"/>
              </w:rPr>
              <w:t>第４章</w:t>
            </w:r>
            <w:r w:rsidR="0088181C" w:rsidRPr="00EF44AD">
              <w:rPr>
                <w:rFonts w:asciiTheme="minorEastAsia" w:eastAsiaTheme="minorEastAsia" w:hAnsiTheme="minorEastAsia" w:hint="eastAsia"/>
                <w:sz w:val="22"/>
              </w:rPr>
              <w:t xml:space="preserve">　第三期福祉のまちづくり推進計画</w:t>
            </w:r>
          </w:p>
        </w:tc>
        <w:tc>
          <w:tcPr>
            <w:tcW w:w="2268" w:type="dxa"/>
          </w:tcPr>
          <w:p w:rsidR="00B61835" w:rsidRPr="00EF44AD" w:rsidRDefault="00066C5B"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１５</w:t>
            </w:r>
            <w:r w:rsidR="0088181C" w:rsidRPr="00EF44AD">
              <w:rPr>
                <w:rFonts w:asciiTheme="minorEastAsia" w:eastAsiaTheme="minorEastAsia" w:hAnsiTheme="minorEastAsia" w:hint="eastAsia"/>
                <w:sz w:val="22"/>
              </w:rPr>
              <w:t>件</w:t>
            </w:r>
          </w:p>
        </w:tc>
      </w:tr>
      <w:tr w:rsidR="00B61835" w:rsidRPr="00EF44AD" w:rsidTr="00ED2729">
        <w:tc>
          <w:tcPr>
            <w:tcW w:w="4536" w:type="dxa"/>
            <w:tcBorders>
              <w:bottom w:val="single" w:sz="4" w:space="0" w:color="auto"/>
            </w:tcBorders>
          </w:tcPr>
          <w:p w:rsidR="00B61835" w:rsidRPr="00EF44AD" w:rsidRDefault="0088181C" w:rsidP="0088181C">
            <w:pPr>
              <w:jc w:val="left"/>
              <w:rPr>
                <w:rFonts w:asciiTheme="minorEastAsia" w:eastAsiaTheme="minorEastAsia" w:hAnsiTheme="minorEastAsia"/>
                <w:sz w:val="22"/>
              </w:rPr>
            </w:pPr>
            <w:r w:rsidRPr="00EF44AD">
              <w:rPr>
                <w:rFonts w:asciiTheme="minorEastAsia" w:eastAsiaTheme="minorEastAsia" w:hAnsiTheme="minorEastAsia" w:hint="eastAsia"/>
                <w:sz w:val="22"/>
              </w:rPr>
              <w:t>第５章　計画の推進体制</w:t>
            </w:r>
          </w:p>
        </w:tc>
        <w:tc>
          <w:tcPr>
            <w:tcW w:w="2268" w:type="dxa"/>
            <w:tcBorders>
              <w:bottom w:val="single" w:sz="4" w:space="0" w:color="auto"/>
            </w:tcBorders>
          </w:tcPr>
          <w:p w:rsidR="00B61835" w:rsidRPr="00EF44AD" w:rsidRDefault="00066C5B"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０</w:t>
            </w:r>
            <w:r w:rsidR="0088181C" w:rsidRPr="00EF44AD">
              <w:rPr>
                <w:rFonts w:asciiTheme="minorEastAsia" w:eastAsiaTheme="minorEastAsia" w:hAnsiTheme="minorEastAsia" w:hint="eastAsia"/>
                <w:sz w:val="22"/>
              </w:rPr>
              <w:t>件</w:t>
            </w:r>
          </w:p>
        </w:tc>
      </w:tr>
      <w:tr w:rsidR="00ED2729" w:rsidRPr="00EF44AD" w:rsidTr="00ED2729">
        <w:tc>
          <w:tcPr>
            <w:tcW w:w="4536" w:type="dxa"/>
            <w:tcBorders>
              <w:bottom w:val="single" w:sz="4" w:space="0" w:color="auto"/>
            </w:tcBorders>
          </w:tcPr>
          <w:p w:rsidR="00ED2729" w:rsidRPr="00EF44AD" w:rsidRDefault="00ED2729" w:rsidP="0088181C">
            <w:pPr>
              <w:jc w:val="left"/>
              <w:rPr>
                <w:rFonts w:asciiTheme="minorEastAsia" w:eastAsiaTheme="minorEastAsia" w:hAnsiTheme="minorEastAsia"/>
                <w:sz w:val="22"/>
              </w:rPr>
            </w:pPr>
            <w:r w:rsidRPr="00EF44AD">
              <w:rPr>
                <w:rFonts w:asciiTheme="minorEastAsia" w:eastAsiaTheme="minorEastAsia" w:hAnsiTheme="minorEastAsia" w:hint="eastAsia"/>
                <w:sz w:val="22"/>
              </w:rPr>
              <w:t>その他</w:t>
            </w:r>
          </w:p>
        </w:tc>
        <w:tc>
          <w:tcPr>
            <w:tcW w:w="2268" w:type="dxa"/>
            <w:tcBorders>
              <w:bottom w:val="single" w:sz="4" w:space="0" w:color="auto"/>
            </w:tcBorders>
          </w:tcPr>
          <w:p w:rsidR="00ED2729" w:rsidRPr="00EF44AD" w:rsidRDefault="005369AA"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２</w:t>
            </w:r>
            <w:r w:rsidR="00ED2729" w:rsidRPr="00EF44AD">
              <w:rPr>
                <w:rFonts w:asciiTheme="minorEastAsia" w:eastAsiaTheme="minorEastAsia" w:hAnsiTheme="minorEastAsia" w:hint="eastAsia"/>
                <w:sz w:val="22"/>
              </w:rPr>
              <w:t>件</w:t>
            </w:r>
          </w:p>
        </w:tc>
      </w:tr>
      <w:tr w:rsidR="0088181C" w:rsidRPr="00EF44AD" w:rsidTr="00ED2729">
        <w:tc>
          <w:tcPr>
            <w:tcW w:w="4536" w:type="dxa"/>
            <w:tcBorders>
              <w:top w:val="single" w:sz="4" w:space="0" w:color="auto"/>
              <w:bottom w:val="double" w:sz="4" w:space="0" w:color="auto"/>
            </w:tcBorders>
          </w:tcPr>
          <w:p w:rsidR="0088181C" w:rsidRPr="00EF44AD" w:rsidRDefault="0088181C" w:rsidP="0088181C">
            <w:pPr>
              <w:jc w:val="left"/>
              <w:rPr>
                <w:rFonts w:asciiTheme="minorEastAsia" w:eastAsiaTheme="minorEastAsia" w:hAnsiTheme="minorEastAsia"/>
                <w:sz w:val="22"/>
              </w:rPr>
            </w:pPr>
            <w:r w:rsidRPr="00EF44AD">
              <w:rPr>
                <w:rFonts w:asciiTheme="minorEastAsia" w:eastAsiaTheme="minorEastAsia" w:hAnsiTheme="minorEastAsia" w:hint="eastAsia"/>
                <w:sz w:val="22"/>
              </w:rPr>
              <w:t>意見公募の実施について</w:t>
            </w:r>
          </w:p>
        </w:tc>
        <w:tc>
          <w:tcPr>
            <w:tcW w:w="2268" w:type="dxa"/>
            <w:tcBorders>
              <w:top w:val="single" w:sz="4" w:space="0" w:color="auto"/>
              <w:bottom w:val="double" w:sz="4" w:space="0" w:color="auto"/>
            </w:tcBorders>
          </w:tcPr>
          <w:p w:rsidR="0088181C" w:rsidRPr="00EF44AD" w:rsidRDefault="00ED2729"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２</w:t>
            </w:r>
            <w:r w:rsidR="0088181C" w:rsidRPr="00EF44AD">
              <w:rPr>
                <w:rFonts w:asciiTheme="minorEastAsia" w:eastAsiaTheme="minorEastAsia" w:hAnsiTheme="minorEastAsia" w:hint="eastAsia"/>
                <w:sz w:val="22"/>
              </w:rPr>
              <w:t>件</w:t>
            </w:r>
          </w:p>
        </w:tc>
      </w:tr>
      <w:tr w:rsidR="00B61835" w:rsidRPr="00EF44AD" w:rsidTr="00793801">
        <w:tc>
          <w:tcPr>
            <w:tcW w:w="4536" w:type="dxa"/>
            <w:tcBorders>
              <w:top w:val="double" w:sz="4" w:space="0" w:color="auto"/>
            </w:tcBorders>
          </w:tcPr>
          <w:p w:rsidR="00B61835" w:rsidRPr="00EF44AD" w:rsidRDefault="00B61835"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合計</w:t>
            </w:r>
          </w:p>
        </w:tc>
        <w:tc>
          <w:tcPr>
            <w:tcW w:w="2268" w:type="dxa"/>
            <w:tcBorders>
              <w:top w:val="double" w:sz="4" w:space="0" w:color="auto"/>
            </w:tcBorders>
          </w:tcPr>
          <w:p w:rsidR="00B61835" w:rsidRPr="00EF44AD" w:rsidRDefault="00066C5B" w:rsidP="00B61835">
            <w:pPr>
              <w:jc w:val="right"/>
              <w:rPr>
                <w:rFonts w:asciiTheme="minorEastAsia" w:eastAsiaTheme="minorEastAsia" w:hAnsiTheme="minorEastAsia"/>
                <w:sz w:val="22"/>
              </w:rPr>
            </w:pPr>
            <w:r w:rsidRPr="00EF44AD">
              <w:rPr>
                <w:rFonts w:asciiTheme="minorEastAsia" w:eastAsiaTheme="minorEastAsia" w:hAnsiTheme="minorEastAsia" w:hint="eastAsia"/>
                <w:sz w:val="22"/>
              </w:rPr>
              <w:t>２２</w:t>
            </w:r>
            <w:r w:rsidR="007E1E94" w:rsidRPr="00EF44AD">
              <w:rPr>
                <w:rFonts w:asciiTheme="minorEastAsia" w:eastAsiaTheme="minorEastAsia" w:hAnsiTheme="minorEastAsia" w:hint="eastAsia"/>
                <w:sz w:val="22"/>
              </w:rPr>
              <w:t>件</w:t>
            </w:r>
          </w:p>
        </w:tc>
      </w:tr>
    </w:tbl>
    <w:p w:rsidR="00B61835" w:rsidRPr="00EF44AD" w:rsidRDefault="00B61835" w:rsidP="00B61835">
      <w:pPr>
        <w:rPr>
          <w:rFonts w:asciiTheme="minorEastAsia" w:eastAsiaTheme="minorEastAsia" w:hAnsiTheme="minorEastAsia"/>
          <w:sz w:val="22"/>
        </w:rPr>
      </w:pPr>
    </w:p>
    <w:p w:rsidR="00410038" w:rsidRDefault="00410038" w:rsidP="00B61835">
      <w:pPr>
        <w:rPr>
          <w:rFonts w:asciiTheme="minorEastAsia" w:eastAsiaTheme="minorEastAsia" w:hAnsiTheme="minorEastAsia"/>
          <w:sz w:val="22"/>
        </w:rPr>
      </w:pPr>
    </w:p>
    <w:p w:rsidR="00232740" w:rsidRPr="00EF44AD" w:rsidRDefault="00447F16" w:rsidP="00232740">
      <w:pPr>
        <w:rPr>
          <w:rFonts w:asciiTheme="minorEastAsia" w:eastAsiaTheme="minorEastAsia" w:hAnsiTheme="minorEastAsia"/>
          <w:b/>
          <w:sz w:val="22"/>
        </w:rPr>
      </w:pPr>
      <w:r>
        <w:rPr>
          <w:rFonts w:asciiTheme="minorEastAsia" w:eastAsiaTheme="minorEastAsia" w:hAnsiTheme="minorEastAsia" w:hint="eastAsia"/>
          <w:b/>
          <w:sz w:val="22"/>
        </w:rPr>
        <w:t>４</w:t>
      </w:r>
      <w:r w:rsidR="0088181C" w:rsidRPr="00EF44AD">
        <w:rPr>
          <w:rFonts w:asciiTheme="minorEastAsia" w:eastAsiaTheme="minorEastAsia" w:hAnsiTheme="minorEastAsia" w:hint="eastAsia"/>
          <w:b/>
          <w:sz w:val="22"/>
        </w:rPr>
        <w:t xml:space="preserve">　意見等への対応</w:t>
      </w:r>
    </w:p>
    <w:p w:rsidR="0088181C" w:rsidRPr="00EF44AD" w:rsidRDefault="0088181C" w:rsidP="00232740">
      <w:pPr>
        <w:rPr>
          <w:rFonts w:asciiTheme="minorEastAsia" w:eastAsiaTheme="minorEastAsia" w:hAnsiTheme="minorEastAsia"/>
          <w:sz w:val="22"/>
        </w:rPr>
      </w:pPr>
      <w:r w:rsidRPr="00EF44AD">
        <w:rPr>
          <w:rFonts w:asciiTheme="minorEastAsia" w:eastAsiaTheme="minorEastAsia" w:hAnsiTheme="minorEastAsia" w:hint="eastAsia"/>
          <w:sz w:val="22"/>
        </w:rPr>
        <w:t xml:space="preserve">　</w:t>
      </w:r>
      <w:r w:rsidR="00CE0F15" w:rsidRPr="00EF44AD">
        <w:rPr>
          <w:rFonts w:asciiTheme="minorEastAsia" w:eastAsiaTheme="minorEastAsia" w:hAnsiTheme="minorEastAsia" w:hint="eastAsia"/>
          <w:sz w:val="22"/>
        </w:rPr>
        <w:t xml:space="preserve">　</w:t>
      </w:r>
      <w:r w:rsidRPr="00EF44AD">
        <w:rPr>
          <w:rFonts w:asciiTheme="minorEastAsia" w:eastAsiaTheme="minorEastAsia" w:hAnsiTheme="minorEastAsia" w:hint="eastAsia"/>
          <w:sz w:val="22"/>
        </w:rPr>
        <w:t>第１章　計画策定にあた</w:t>
      </w:r>
      <w:r w:rsidR="00522A9E" w:rsidRPr="00EF44AD">
        <w:rPr>
          <w:rFonts w:asciiTheme="minorEastAsia" w:eastAsiaTheme="minorEastAsia" w:hAnsiTheme="minorEastAsia" w:hint="eastAsia"/>
          <w:sz w:val="22"/>
        </w:rPr>
        <w:t>って</w:t>
      </w:r>
    </w:p>
    <w:p w:rsidR="00C7447F" w:rsidRPr="00EF44AD" w:rsidRDefault="00C7447F" w:rsidP="00C7447F">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○地域における支えあいと相談支援の推進</w:t>
      </w:r>
    </w:p>
    <w:tbl>
      <w:tblPr>
        <w:tblStyle w:val="a9"/>
        <w:tblW w:w="13122" w:type="dxa"/>
        <w:tblInd w:w="108" w:type="dxa"/>
        <w:tblLook w:val="04A0"/>
      </w:tblPr>
      <w:tblGrid>
        <w:gridCol w:w="656"/>
        <w:gridCol w:w="5455"/>
        <w:gridCol w:w="5434"/>
        <w:gridCol w:w="1577"/>
      </w:tblGrid>
      <w:tr w:rsidR="003A5F4F" w:rsidRPr="00EF44AD" w:rsidTr="003A5F4F">
        <w:trPr>
          <w:cantSplit/>
          <w:tblHeader/>
        </w:trPr>
        <w:tc>
          <w:tcPr>
            <w:tcW w:w="656" w:type="dxa"/>
            <w:shd w:val="pct15" w:color="auto" w:fill="auto"/>
            <w:vAlign w:val="center"/>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highlight w:val="yellow"/>
              </w:rPr>
            </w:pPr>
          </w:p>
        </w:tc>
        <w:tc>
          <w:tcPr>
            <w:tcW w:w="5455" w:type="dxa"/>
            <w:shd w:val="pct15" w:color="auto" w:fill="auto"/>
            <w:vAlign w:val="center"/>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34" w:type="dxa"/>
            <w:shd w:val="pct15" w:color="auto" w:fill="auto"/>
            <w:vAlign w:val="center"/>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577" w:type="dxa"/>
            <w:shd w:val="pct15" w:color="auto" w:fill="auto"/>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3A5F4F" w:rsidRPr="00EF44AD" w:rsidTr="003A5F4F">
        <w:trPr>
          <w:cantSplit/>
        </w:trPr>
        <w:tc>
          <w:tcPr>
            <w:tcW w:w="656" w:type="dxa"/>
            <w:vAlign w:val="center"/>
          </w:tcPr>
          <w:p w:rsidR="003A5F4F" w:rsidRPr="00EF44AD" w:rsidRDefault="00F55FE7" w:rsidP="004D72C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１</w:t>
            </w:r>
          </w:p>
        </w:tc>
        <w:tc>
          <w:tcPr>
            <w:tcW w:w="5455" w:type="dxa"/>
            <w:vAlign w:val="center"/>
          </w:tcPr>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 xml:space="preserve">相談窓口の一元化を図り、身近な相談窓口で情報が入手できるよう、ネットワークを強化してほしい。　</w:t>
            </w:r>
          </w:p>
        </w:tc>
        <w:tc>
          <w:tcPr>
            <w:tcW w:w="5434" w:type="dxa"/>
            <w:vAlign w:val="center"/>
          </w:tcPr>
          <w:p w:rsidR="003A5F4F" w:rsidRPr="00EF44AD" w:rsidRDefault="003A5F4F" w:rsidP="00ED2729">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様々なケースに対応できるよう、住民に身近な圏域への相談窓口の設置について検討を進めてまいります。</w:t>
            </w:r>
          </w:p>
        </w:tc>
        <w:tc>
          <w:tcPr>
            <w:tcW w:w="1577"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3A5F4F" w:rsidRPr="00EF44AD" w:rsidTr="003A5F4F">
        <w:trPr>
          <w:cantSplit/>
        </w:trPr>
        <w:tc>
          <w:tcPr>
            <w:tcW w:w="656" w:type="dxa"/>
            <w:vAlign w:val="center"/>
          </w:tcPr>
          <w:p w:rsidR="003A5F4F" w:rsidRPr="00EF44AD" w:rsidRDefault="00F55FE7" w:rsidP="004D72C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２</w:t>
            </w:r>
          </w:p>
        </w:tc>
        <w:tc>
          <w:tcPr>
            <w:tcW w:w="5455" w:type="dxa"/>
            <w:vAlign w:val="center"/>
          </w:tcPr>
          <w:p w:rsidR="003A5F4F" w:rsidRPr="00EF44AD" w:rsidRDefault="003A5F4F" w:rsidP="00E74A87">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「第１章　８（２）包括的な支援体制の構築」で、行政（市）と社協、地域包括支援センター、民生委員との関係や、指揮系統（＝責任の所在）がよくわからない。</w:t>
            </w:r>
          </w:p>
          <w:p w:rsidR="003A5F4F" w:rsidRPr="00EF44AD" w:rsidRDefault="003A5F4F" w:rsidP="00E74A87">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関係者の間で、支援対象者情報の一元管理（セキュリティ面も含めて）がなされているとは言い難い。</w:t>
            </w:r>
          </w:p>
          <w:p w:rsidR="003A5F4F" w:rsidRPr="00EF44AD" w:rsidRDefault="003A5F4F" w:rsidP="00E74A87">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これから役割が重なるコミュニティソーシャルワーカーや生活支援コーディネーター等が多数関わってくると思われるが、どうマネージし、どう戦力化していくかの方略が全く見えない。</w:t>
            </w:r>
          </w:p>
        </w:tc>
        <w:tc>
          <w:tcPr>
            <w:tcW w:w="5434" w:type="dxa"/>
            <w:vAlign w:val="center"/>
          </w:tcPr>
          <w:p w:rsidR="003A5F4F" w:rsidRPr="00EF44AD" w:rsidRDefault="003A5F4F" w:rsidP="0017071E">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包括的な支援体制の構築の具体的な内容については、平成30年度からの９年間の計画期間の中で、検討してまいります。</w:t>
            </w:r>
          </w:p>
        </w:tc>
        <w:tc>
          <w:tcPr>
            <w:tcW w:w="1577"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bl>
    <w:p w:rsidR="007C6C99" w:rsidRPr="00EF44AD" w:rsidRDefault="007C6C99" w:rsidP="0097513A">
      <w:pPr>
        <w:rPr>
          <w:rFonts w:asciiTheme="minorEastAsia" w:eastAsiaTheme="minorEastAsia" w:hAnsiTheme="minorEastAsia"/>
          <w:sz w:val="22"/>
        </w:rPr>
      </w:pPr>
    </w:p>
    <w:p w:rsidR="0097513A" w:rsidRPr="00EF44AD" w:rsidRDefault="007E1E94" w:rsidP="00CE0F15">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第３章　第四期地域保健福祉計画</w:t>
      </w:r>
    </w:p>
    <w:p w:rsidR="005D4B14" w:rsidRPr="00EF44AD" w:rsidRDefault="005D4B14" w:rsidP="00CE0F15">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○施策の取組～お互いに支えあう地域づくり</w:t>
      </w:r>
    </w:p>
    <w:tbl>
      <w:tblPr>
        <w:tblStyle w:val="a9"/>
        <w:tblW w:w="13120" w:type="dxa"/>
        <w:tblInd w:w="108" w:type="dxa"/>
        <w:tblLook w:val="04A0"/>
      </w:tblPr>
      <w:tblGrid>
        <w:gridCol w:w="657"/>
        <w:gridCol w:w="5442"/>
        <w:gridCol w:w="5442"/>
        <w:gridCol w:w="1579"/>
      </w:tblGrid>
      <w:tr w:rsidR="003A5F4F" w:rsidRPr="00EF44AD" w:rsidTr="003A5F4F">
        <w:tc>
          <w:tcPr>
            <w:tcW w:w="657" w:type="dxa"/>
            <w:shd w:val="pct15" w:color="auto" w:fill="auto"/>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highlight w:val="yellow"/>
              </w:rPr>
            </w:pPr>
          </w:p>
        </w:tc>
        <w:tc>
          <w:tcPr>
            <w:tcW w:w="5442" w:type="dxa"/>
            <w:shd w:val="pct15" w:color="auto" w:fill="auto"/>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42" w:type="dxa"/>
            <w:shd w:val="pct15" w:color="auto" w:fill="auto"/>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579" w:type="dxa"/>
            <w:shd w:val="pct15" w:color="auto" w:fill="auto"/>
          </w:tcPr>
          <w:p w:rsidR="003A5F4F" w:rsidRPr="00EF44AD" w:rsidRDefault="003A5F4F" w:rsidP="00850A87">
            <w:pPr>
              <w:keepNext/>
              <w:keepLines/>
              <w:widowControl/>
              <w:spacing w:beforeLines="20" w:afterLines="20" w:line="20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3A5F4F" w:rsidRPr="00EF44AD" w:rsidTr="003A5F4F">
        <w:trPr>
          <w:cantSplit/>
        </w:trPr>
        <w:tc>
          <w:tcPr>
            <w:tcW w:w="657" w:type="dxa"/>
            <w:vAlign w:val="center"/>
          </w:tcPr>
          <w:p w:rsidR="003A5F4F" w:rsidRPr="00EF44AD" w:rsidRDefault="00F55FE7" w:rsidP="004D72C4">
            <w:pPr>
              <w:spacing w:line="280" w:lineRule="exact"/>
              <w:jc w:val="center"/>
              <w:rPr>
                <w:rFonts w:asciiTheme="minorEastAsia" w:eastAsiaTheme="minorEastAsia" w:hAnsiTheme="minorEastAsia"/>
                <w:sz w:val="22"/>
                <w:highlight w:val="yellow"/>
              </w:rPr>
            </w:pPr>
            <w:r w:rsidRPr="00EF44AD">
              <w:rPr>
                <w:rFonts w:asciiTheme="minorEastAsia" w:eastAsiaTheme="minorEastAsia" w:hAnsiTheme="minorEastAsia" w:hint="eastAsia"/>
                <w:sz w:val="22"/>
              </w:rPr>
              <w:t>３</w:t>
            </w:r>
          </w:p>
        </w:tc>
        <w:tc>
          <w:tcPr>
            <w:tcW w:w="5442" w:type="dxa"/>
            <w:vAlign w:val="center"/>
          </w:tcPr>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市の施策に協力する一般市民への支援はどのようなものがあるのか</w:t>
            </w:r>
            <w:r w:rsidR="00B95A69" w:rsidRPr="00EF44AD">
              <w:rPr>
                <w:rFonts w:asciiTheme="minorEastAsia" w:eastAsiaTheme="minorEastAsia" w:hAnsiTheme="minorEastAsia" w:hint="eastAsia"/>
                <w:sz w:val="22"/>
              </w:rPr>
              <w:t>。</w:t>
            </w:r>
          </w:p>
          <w:p w:rsidR="003A5F4F" w:rsidRPr="00EF44AD" w:rsidRDefault="003A5F4F" w:rsidP="008B78A9">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武蔵野市には、「テンミリオンハウス（地域の人材と建物を有効活用した上で、年間１千万円テンミリオンを上限とした市の補助を得て運営する近・小・軽の家）事業」がある。小平市に同様の施策はあるのか</w:t>
            </w:r>
            <w:r w:rsidR="00587CD7" w:rsidRPr="00EF44AD">
              <w:rPr>
                <w:rFonts w:asciiTheme="minorEastAsia" w:eastAsiaTheme="minorEastAsia" w:hAnsiTheme="minorEastAsia" w:hint="eastAsia"/>
                <w:sz w:val="22"/>
              </w:rPr>
              <w:t>。</w:t>
            </w:r>
          </w:p>
        </w:tc>
        <w:tc>
          <w:tcPr>
            <w:tcW w:w="5442" w:type="dxa"/>
            <w:vAlign w:val="center"/>
          </w:tcPr>
          <w:p w:rsidR="003A5F4F" w:rsidRPr="00EF44AD" w:rsidRDefault="003A5F4F" w:rsidP="0017071E">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平成28年１月から</w:t>
            </w:r>
            <w:r w:rsidRPr="00EF44AD">
              <w:rPr>
                <w:rFonts w:asciiTheme="minorEastAsia" w:eastAsiaTheme="minorEastAsia" w:hAnsiTheme="minorEastAsia" w:hint="eastAsia"/>
                <w:color w:val="FF0000"/>
                <w:sz w:val="22"/>
              </w:rPr>
              <w:t>、</w:t>
            </w:r>
            <w:r w:rsidRPr="00EF44AD">
              <w:rPr>
                <w:rFonts w:asciiTheme="minorEastAsia" w:eastAsiaTheme="minorEastAsia" w:hAnsiTheme="minorEastAsia" w:hint="eastAsia"/>
                <w:sz w:val="22"/>
              </w:rPr>
              <w:t>地域の高齢者が集まるサロン活動等を支援するため、立ち上げ・運営の助言や補助を行う「高齢者交流活動支援事業」を開始しております。</w:t>
            </w:r>
          </w:p>
        </w:tc>
        <w:tc>
          <w:tcPr>
            <w:tcW w:w="1579"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bl>
    <w:p w:rsidR="007E1E94" w:rsidRPr="00EF44AD" w:rsidRDefault="007E1E94" w:rsidP="007E1E94">
      <w:pPr>
        <w:ind w:firstLineChars="100" w:firstLine="220"/>
        <w:rPr>
          <w:rFonts w:asciiTheme="minorEastAsia" w:eastAsiaTheme="minorEastAsia" w:hAnsiTheme="minorEastAsia"/>
          <w:sz w:val="22"/>
        </w:rPr>
      </w:pPr>
    </w:p>
    <w:p w:rsidR="003A5F4F" w:rsidRDefault="003A5F4F" w:rsidP="007E1E94">
      <w:pPr>
        <w:ind w:firstLineChars="100" w:firstLine="220"/>
        <w:rPr>
          <w:rFonts w:asciiTheme="minorEastAsia" w:eastAsiaTheme="minorEastAsia" w:hAnsiTheme="minorEastAsia"/>
          <w:sz w:val="22"/>
        </w:rPr>
      </w:pPr>
    </w:p>
    <w:p w:rsidR="007E1E94" w:rsidRPr="00EF44AD" w:rsidRDefault="007E1E94" w:rsidP="00CE0F15">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第４章　第三期福祉のまちづくり推進計画</w:t>
      </w:r>
    </w:p>
    <w:p w:rsidR="00960019" w:rsidRPr="00EF44AD" w:rsidRDefault="00960019" w:rsidP="00CE0F15">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○施策の取組～施設等のバリアフリーの推進</w:t>
      </w:r>
    </w:p>
    <w:tbl>
      <w:tblPr>
        <w:tblStyle w:val="a9"/>
        <w:tblW w:w="13183" w:type="dxa"/>
        <w:tblInd w:w="108" w:type="dxa"/>
        <w:tblLook w:val="04A0"/>
      </w:tblPr>
      <w:tblGrid>
        <w:gridCol w:w="667"/>
        <w:gridCol w:w="5438"/>
        <w:gridCol w:w="5438"/>
        <w:gridCol w:w="1640"/>
      </w:tblGrid>
      <w:tr w:rsidR="003A5F4F" w:rsidRPr="00EF44AD" w:rsidTr="003A5F4F">
        <w:tc>
          <w:tcPr>
            <w:tcW w:w="667"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p>
        </w:tc>
        <w:tc>
          <w:tcPr>
            <w:tcW w:w="5438"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38"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640"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3A5F4F" w:rsidRPr="00EF44AD" w:rsidTr="003A5F4F">
        <w:tc>
          <w:tcPr>
            <w:tcW w:w="667" w:type="dxa"/>
            <w:vAlign w:val="center"/>
          </w:tcPr>
          <w:p w:rsidR="003A5F4F" w:rsidRPr="00EF44AD" w:rsidRDefault="00F55FE7" w:rsidP="004D72C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４</w:t>
            </w:r>
          </w:p>
        </w:tc>
        <w:tc>
          <w:tcPr>
            <w:tcW w:w="5438" w:type="dxa"/>
            <w:vAlign w:val="center"/>
          </w:tcPr>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誰でもトイレは大型車椅子も方向転換できる空間を保持すること。手すりがスペースを狭くしてしまうことに留意してほしい。</w:t>
            </w:r>
          </w:p>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補装具の着脱のため、重量に耐える組み立てベッドを装備すること。</w:t>
            </w:r>
          </w:p>
          <w:p w:rsidR="003A5F4F" w:rsidRPr="00EF44AD" w:rsidRDefault="003A5F4F" w:rsidP="00B678DB">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水洗ボタン、ペーパーホルダー等、規格で統一した位置に設置すること。</w:t>
            </w:r>
          </w:p>
        </w:tc>
        <w:tc>
          <w:tcPr>
            <w:tcW w:w="5438" w:type="dxa"/>
            <w:vAlign w:val="center"/>
          </w:tcPr>
          <w:p w:rsidR="003A5F4F" w:rsidRPr="00EF44AD" w:rsidRDefault="003A5F4F" w:rsidP="00C164F4">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小平市福祉のまちづくり条例に基づき、各施設におけるスペースや利用者の状況に応じて、設備の整備を進めてまいります。</w:t>
            </w:r>
          </w:p>
        </w:tc>
        <w:tc>
          <w:tcPr>
            <w:tcW w:w="1640"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3A5F4F" w:rsidRPr="00EF44AD" w:rsidTr="003A5F4F">
        <w:tc>
          <w:tcPr>
            <w:tcW w:w="667" w:type="dxa"/>
            <w:vAlign w:val="center"/>
          </w:tcPr>
          <w:p w:rsidR="003A5F4F" w:rsidRPr="00EF44AD" w:rsidRDefault="00F55FE7" w:rsidP="004D72C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５</w:t>
            </w:r>
          </w:p>
        </w:tc>
        <w:tc>
          <w:tcPr>
            <w:tcW w:w="5438" w:type="dxa"/>
            <w:vAlign w:val="center"/>
          </w:tcPr>
          <w:p w:rsidR="003A5F4F" w:rsidRPr="00EF44AD" w:rsidRDefault="003A5F4F" w:rsidP="003D2FF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なかまちテラスの床が歩くたびにきしみます。見えない私たちには、すべてが雑音に感じます。静かな環境が求められる場所ですので、カーペットなど貼り付け雑音が出ない配慮を望みます。</w:t>
            </w:r>
          </w:p>
          <w:p w:rsidR="003A5F4F" w:rsidRPr="00EF44AD" w:rsidRDefault="003A5F4F" w:rsidP="003D2FF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また、新しい施設には音声</w:t>
            </w:r>
            <w:r w:rsidR="006862A2" w:rsidRPr="00EF44AD">
              <w:rPr>
                <w:rFonts w:asciiTheme="minorEastAsia" w:eastAsiaTheme="minorEastAsia" w:hAnsiTheme="minorEastAsia" w:hint="eastAsia"/>
                <w:sz w:val="22"/>
              </w:rPr>
              <w:t>誘導</w:t>
            </w:r>
            <w:r w:rsidRPr="00EF44AD">
              <w:rPr>
                <w:rFonts w:asciiTheme="minorEastAsia" w:eastAsiaTheme="minorEastAsia" w:hAnsiTheme="minorEastAsia" w:hint="eastAsia"/>
                <w:sz w:val="22"/>
              </w:rPr>
              <w:t>装置を設置するはずでしたが、地階のトイレには音声案内装置が設置されていません。出入り口が見つけにくく、利用しにくく感じています。</w:t>
            </w:r>
          </w:p>
        </w:tc>
        <w:tc>
          <w:tcPr>
            <w:tcW w:w="5438" w:type="dxa"/>
            <w:vAlign w:val="center"/>
          </w:tcPr>
          <w:p w:rsidR="003A5F4F" w:rsidRPr="00EF44AD" w:rsidRDefault="003A5F4F" w:rsidP="003D2FF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なかまちテラスの床を歩く音については、あまり大きな音であった場合には、職員が利用者に声かけをするようにしてまいります。</w:t>
            </w:r>
          </w:p>
          <w:p w:rsidR="003A5F4F" w:rsidRPr="00EF44AD" w:rsidRDefault="003A5F4F" w:rsidP="003D2FF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音声誘導装置は、なかまちテラスの正面出入口へ整備しておりますが、それ以外の場所については、職員の介助により対応しております。</w:t>
            </w:r>
          </w:p>
        </w:tc>
        <w:tc>
          <w:tcPr>
            <w:tcW w:w="1640"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bl>
    <w:p w:rsidR="000463F9" w:rsidRDefault="000463F9" w:rsidP="0097513A">
      <w:pPr>
        <w:rPr>
          <w:rFonts w:asciiTheme="minorEastAsia" w:eastAsiaTheme="minorEastAsia" w:hAnsiTheme="minorEastAsia"/>
          <w:sz w:val="22"/>
        </w:rPr>
      </w:pPr>
    </w:p>
    <w:p w:rsidR="00230B18" w:rsidRDefault="00230B18" w:rsidP="0097513A">
      <w:pPr>
        <w:rPr>
          <w:rFonts w:asciiTheme="minorEastAsia" w:eastAsiaTheme="minorEastAsia" w:hAnsiTheme="minorEastAsia"/>
          <w:sz w:val="22"/>
        </w:rPr>
      </w:pPr>
    </w:p>
    <w:p w:rsidR="00230B18" w:rsidRDefault="00230B18" w:rsidP="0097513A">
      <w:pPr>
        <w:rPr>
          <w:rFonts w:asciiTheme="minorEastAsia" w:eastAsiaTheme="minorEastAsia" w:hAnsiTheme="minorEastAsia"/>
          <w:sz w:val="22"/>
        </w:rPr>
      </w:pPr>
    </w:p>
    <w:p w:rsidR="00230B18" w:rsidRDefault="00230B18" w:rsidP="0097513A">
      <w:pPr>
        <w:rPr>
          <w:rFonts w:asciiTheme="minorEastAsia" w:eastAsiaTheme="minorEastAsia" w:hAnsiTheme="minorEastAsia"/>
          <w:sz w:val="22"/>
        </w:rPr>
      </w:pPr>
    </w:p>
    <w:tbl>
      <w:tblPr>
        <w:tblStyle w:val="a9"/>
        <w:tblW w:w="13183" w:type="dxa"/>
        <w:tblInd w:w="108" w:type="dxa"/>
        <w:tblLook w:val="04A0"/>
      </w:tblPr>
      <w:tblGrid>
        <w:gridCol w:w="667"/>
        <w:gridCol w:w="5438"/>
        <w:gridCol w:w="5438"/>
        <w:gridCol w:w="1640"/>
      </w:tblGrid>
      <w:tr w:rsidR="00230B18" w:rsidRPr="00EF44AD" w:rsidTr="00230B18">
        <w:tc>
          <w:tcPr>
            <w:tcW w:w="667"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p>
        </w:tc>
        <w:tc>
          <w:tcPr>
            <w:tcW w:w="5438"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38"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640"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230B18" w:rsidRPr="00EF44AD" w:rsidTr="00230B18">
        <w:tc>
          <w:tcPr>
            <w:tcW w:w="667"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６</w:t>
            </w:r>
          </w:p>
        </w:tc>
        <w:tc>
          <w:tcPr>
            <w:tcW w:w="5438" w:type="dxa"/>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幅の広い道路には、音響式信号機と併せてエスコートゾーンを設置してください。</w:t>
            </w:r>
          </w:p>
          <w:p w:rsidR="00230B18" w:rsidRPr="00EF44AD" w:rsidRDefault="00230B18" w:rsidP="004D57D1">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音響式信号機の電源を夜間８時過ぎにタイマーで切らないでください。必要なときに無線発信器を操作し作動させています。</w:t>
            </w:r>
          </w:p>
        </w:tc>
        <w:tc>
          <w:tcPr>
            <w:tcW w:w="5438" w:type="dxa"/>
            <w:vAlign w:val="center"/>
          </w:tcPr>
          <w:p w:rsidR="00230B18" w:rsidRPr="00EF44AD" w:rsidRDefault="00230B18" w:rsidP="004D57D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音響式信号機やエスコートゾーンの設置や稼働時間については、交通管理者（小平警察署）へ要望してまいります。</w:t>
            </w:r>
          </w:p>
        </w:tc>
        <w:tc>
          <w:tcPr>
            <w:tcW w:w="1640"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230B18" w:rsidRPr="00EF44AD" w:rsidTr="00230B18">
        <w:tc>
          <w:tcPr>
            <w:tcW w:w="667"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７</w:t>
            </w:r>
          </w:p>
        </w:tc>
        <w:tc>
          <w:tcPr>
            <w:tcW w:w="5438" w:type="dxa"/>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車社会で幹線道路の計画が優先されるように感じています。従来の生活道路を利用する高齢者や障がい者が安心して歩ける施策を切り捨てないよう要望します。</w:t>
            </w:r>
          </w:p>
        </w:tc>
        <w:tc>
          <w:tcPr>
            <w:tcW w:w="5438" w:type="dxa"/>
            <w:vAlign w:val="center"/>
          </w:tcPr>
          <w:p w:rsidR="00230B18" w:rsidRPr="00EF44AD" w:rsidRDefault="00230B18" w:rsidP="004D57D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UDブロックの設置や歩道の段差改良事業など、だれもが安全で安心して通行できる道路整備に取り組んでまいります。</w:t>
            </w:r>
          </w:p>
        </w:tc>
        <w:tc>
          <w:tcPr>
            <w:tcW w:w="1640"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反映済み</w:t>
            </w:r>
          </w:p>
        </w:tc>
      </w:tr>
      <w:tr w:rsidR="00230B18" w:rsidRPr="00EF44AD" w:rsidTr="00230B18">
        <w:tc>
          <w:tcPr>
            <w:tcW w:w="667"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８</w:t>
            </w:r>
          </w:p>
        </w:tc>
        <w:tc>
          <w:tcPr>
            <w:tcW w:w="5438" w:type="dxa"/>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歩道の拡幅を要望し続けていますが、いろいろな事情で実現しません。雨の日は傘をたたまないと通過できない歩道があり、難渋しています。</w:t>
            </w:r>
          </w:p>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また、生け垣の枝で歩道が狭くなっているところもあり、緑を助成することは大切ですが、環境指導もお願いします。</w:t>
            </w:r>
          </w:p>
        </w:tc>
        <w:tc>
          <w:tcPr>
            <w:tcW w:w="5438" w:type="dxa"/>
            <w:vAlign w:val="center"/>
          </w:tcPr>
          <w:p w:rsidR="00230B18" w:rsidRPr="00EF44AD" w:rsidRDefault="00230B18" w:rsidP="004D57D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幅員の狭い歩道については、通行する上で支障となっている電柱の移設や統合を行うなどして安全性と快適性の向上に努めてまいります。</w:t>
            </w:r>
          </w:p>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また、生垣造成補助にあたり、生垣の良好な維持管理をお願いしております。</w:t>
            </w:r>
          </w:p>
        </w:tc>
        <w:tc>
          <w:tcPr>
            <w:tcW w:w="1640"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7C6C99" w:rsidRPr="00EF44AD" w:rsidTr="007C6C99">
        <w:tc>
          <w:tcPr>
            <w:tcW w:w="667" w:type="dxa"/>
            <w:vAlign w:val="center"/>
          </w:tcPr>
          <w:p w:rsidR="007C6C99" w:rsidRPr="00EF44AD" w:rsidRDefault="007C6C99" w:rsidP="0090219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９</w:t>
            </w:r>
          </w:p>
        </w:tc>
        <w:tc>
          <w:tcPr>
            <w:tcW w:w="5438" w:type="dxa"/>
            <w:vAlign w:val="center"/>
          </w:tcPr>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コミュニティタクシーは高齢者の移動手段として極めて有効だが、小平市の道路事情は良くないため、高齢者が多い地域に通したくても通せないという現実がある。都市開発部に対し、都市計画道路、生活道路の整備を進めるように進言して頂きたい。</w:t>
            </w:r>
          </w:p>
        </w:tc>
        <w:tc>
          <w:tcPr>
            <w:tcW w:w="5438" w:type="dxa"/>
            <w:vAlign w:val="center"/>
          </w:tcPr>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都市計画道路については、周辺住民や関係機関との調整を図りながら、計画的な整備に努めてまいります。</w:t>
            </w:r>
          </w:p>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また、生活道路については、市へ寄付されることとなる私道や開発事業に伴い整備される道路が適切な構造・形態となるよう関係者と調整を図るとともに、既存道路の計画的な修繕や狭あい道路の沿道敷地所有者に対する拡幅用地提供の働きかけなどを行うなどして、より良好な道路環境の整備に努めてまいります。</w:t>
            </w:r>
          </w:p>
        </w:tc>
        <w:tc>
          <w:tcPr>
            <w:tcW w:w="1640" w:type="dxa"/>
            <w:vAlign w:val="center"/>
          </w:tcPr>
          <w:p w:rsidR="007C6C99" w:rsidRPr="00EF44AD" w:rsidRDefault="007C6C99" w:rsidP="0090219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7C6C99" w:rsidRPr="00EF44AD" w:rsidTr="007C6C99">
        <w:tc>
          <w:tcPr>
            <w:tcW w:w="667" w:type="dxa"/>
            <w:vAlign w:val="center"/>
          </w:tcPr>
          <w:p w:rsidR="007C6C99" w:rsidRPr="00EF44AD" w:rsidRDefault="007C6C99" w:rsidP="0090219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10</w:t>
            </w:r>
          </w:p>
        </w:tc>
        <w:tc>
          <w:tcPr>
            <w:tcW w:w="5438" w:type="dxa"/>
            <w:vAlign w:val="center"/>
          </w:tcPr>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公園のトイレを増設し、故障のない清潔で気持ちよく使用できる環境整備を希望します。水飲み場や砂場、遊具など利用者のマナーも大切と考えています。</w:t>
            </w:r>
          </w:p>
        </w:tc>
        <w:tc>
          <w:tcPr>
            <w:tcW w:w="5438" w:type="dxa"/>
            <w:vAlign w:val="center"/>
          </w:tcPr>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公園のトイレの増設については、周辺地域のトイレの状況や広さ、公園の利用予定人数など総合的に勘案して検討してまいります。</w:t>
            </w:r>
          </w:p>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また、定期清掃時に故障の発見及び不具合の解消に努めております。</w:t>
            </w:r>
          </w:p>
          <w:p w:rsidR="007C6C99" w:rsidRPr="00EF44AD" w:rsidRDefault="007C6C99" w:rsidP="00902194">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告知看板の設置により、利用マナーの向上に努めております。</w:t>
            </w:r>
          </w:p>
        </w:tc>
        <w:tc>
          <w:tcPr>
            <w:tcW w:w="1640" w:type="dxa"/>
            <w:vAlign w:val="center"/>
          </w:tcPr>
          <w:p w:rsidR="007C6C99" w:rsidRPr="00EF44AD" w:rsidRDefault="007C6C99" w:rsidP="0090219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bl>
    <w:p w:rsidR="007C6C99" w:rsidRDefault="007C6C99" w:rsidP="0097513A">
      <w:pPr>
        <w:rPr>
          <w:rFonts w:asciiTheme="minorEastAsia" w:eastAsiaTheme="minorEastAsia" w:hAnsiTheme="minorEastAsia"/>
          <w:sz w:val="22"/>
        </w:rPr>
      </w:pPr>
    </w:p>
    <w:p w:rsidR="00230B18" w:rsidRDefault="00230B18" w:rsidP="0097513A">
      <w:pPr>
        <w:rPr>
          <w:rFonts w:asciiTheme="minorEastAsia" w:eastAsiaTheme="minorEastAsia" w:hAnsiTheme="minorEastAsia"/>
          <w:sz w:val="22"/>
        </w:rPr>
      </w:pPr>
    </w:p>
    <w:tbl>
      <w:tblPr>
        <w:tblStyle w:val="a9"/>
        <w:tblW w:w="13183" w:type="dxa"/>
        <w:tblInd w:w="108" w:type="dxa"/>
        <w:tblLook w:val="04A0"/>
      </w:tblPr>
      <w:tblGrid>
        <w:gridCol w:w="667"/>
        <w:gridCol w:w="5438"/>
        <w:gridCol w:w="5438"/>
        <w:gridCol w:w="1640"/>
      </w:tblGrid>
      <w:tr w:rsidR="00230B18" w:rsidRPr="00EF44AD" w:rsidTr="00230B18">
        <w:tc>
          <w:tcPr>
            <w:tcW w:w="667"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p>
        </w:tc>
        <w:tc>
          <w:tcPr>
            <w:tcW w:w="5438"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38"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640" w:type="dxa"/>
            <w:shd w:val="pct15" w:color="auto" w:fill="auto"/>
          </w:tcPr>
          <w:p w:rsidR="00230B18" w:rsidRPr="00EF44AD" w:rsidRDefault="00230B18" w:rsidP="004D57D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230B18" w:rsidRPr="00EF44AD" w:rsidTr="00230B18">
        <w:tc>
          <w:tcPr>
            <w:tcW w:w="667"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11</w:t>
            </w:r>
          </w:p>
        </w:tc>
        <w:tc>
          <w:tcPr>
            <w:tcW w:w="5438" w:type="dxa"/>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点字ブロック上に障害になる物を置かない配慮。</w:t>
            </w:r>
          </w:p>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店舗の前の公道を不法占用しないこと。</w:t>
            </w:r>
          </w:p>
        </w:tc>
        <w:tc>
          <w:tcPr>
            <w:tcW w:w="5438" w:type="dxa"/>
            <w:vAlign w:val="center"/>
          </w:tcPr>
          <w:p w:rsidR="00230B18" w:rsidRPr="00EF44AD" w:rsidRDefault="00230B18" w:rsidP="004D57D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放置自転車については、自転車利用者への交通マナーの意識啓発を行ってまいります。また、視覚障がいのある人への理解を求める意識啓発を行ってまいります。</w:t>
            </w:r>
          </w:p>
          <w:p w:rsidR="00230B18" w:rsidRPr="00EF44AD" w:rsidRDefault="00230B18" w:rsidP="004D57D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店舗の商品や看板等が市道上に許可なく設置されている場合は、占用者に対して適切な指導を行ってまいります。</w:t>
            </w:r>
          </w:p>
        </w:tc>
        <w:tc>
          <w:tcPr>
            <w:tcW w:w="1640"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反映済み</w:t>
            </w:r>
          </w:p>
        </w:tc>
      </w:tr>
      <w:tr w:rsidR="00230B18" w:rsidRPr="00EF44AD" w:rsidTr="00230B18">
        <w:trPr>
          <w:trHeight w:val="534"/>
        </w:trPr>
        <w:tc>
          <w:tcPr>
            <w:tcW w:w="667" w:type="dxa"/>
            <w:tcBorders>
              <w:bottom w:val="single" w:sz="4" w:space="0" w:color="auto"/>
            </w:tcBorders>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12</w:t>
            </w:r>
          </w:p>
        </w:tc>
        <w:tc>
          <w:tcPr>
            <w:tcW w:w="5438" w:type="dxa"/>
            <w:tcBorders>
              <w:bottom w:val="single" w:sz="4" w:space="0" w:color="auto"/>
            </w:tcBorders>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駅の階段や遊歩道など、右側通行を遵守する指導啓発をお願いします。</w:t>
            </w:r>
          </w:p>
          <w:p w:rsidR="00230B18" w:rsidRPr="00EF44AD" w:rsidRDefault="00230B18" w:rsidP="004D57D1">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自転車は車であり、歩道では歩行者優先であることを学んでほしいと思います。</w:t>
            </w:r>
          </w:p>
        </w:tc>
        <w:tc>
          <w:tcPr>
            <w:tcW w:w="5438" w:type="dxa"/>
            <w:tcBorders>
              <w:bottom w:val="single" w:sz="4" w:space="0" w:color="auto"/>
            </w:tcBorders>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駅の階段や遊歩道における通行場所についての規定は、施設管理者が決めることになり、通行場所遵守の指導啓発は困難ですが、高齢者や障がいのある人等の多様な人への理解に向けた普及啓発を行ってまいります。</w:t>
            </w:r>
          </w:p>
          <w:p w:rsidR="00230B18" w:rsidRPr="00EF44AD" w:rsidRDefault="00230B18" w:rsidP="004D57D1">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自転車利用者等の交通マナーの向上に向けて、交通安全意識の啓発を行ってまいります。</w:t>
            </w:r>
          </w:p>
        </w:tc>
        <w:tc>
          <w:tcPr>
            <w:tcW w:w="1640" w:type="dxa"/>
            <w:tcBorders>
              <w:bottom w:val="single" w:sz="4" w:space="0" w:color="auto"/>
            </w:tcBorders>
            <w:vAlign w:val="center"/>
          </w:tcPr>
          <w:p w:rsidR="00230B18" w:rsidRPr="00EF44AD" w:rsidRDefault="00230B18" w:rsidP="004D57D1">
            <w:pPr>
              <w:spacing w:line="280" w:lineRule="exact"/>
              <w:jc w:val="center"/>
              <w:rPr>
                <w:rFonts w:asciiTheme="minorEastAsia" w:eastAsiaTheme="minorEastAsia" w:hAnsiTheme="minorEastAsia"/>
                <w:sz w:val="22"/>
                <w:highlight w:val="yellow"/>
              </w:rPr>
            </w:pPr>
            <w:r w:rsidRPr="00EF44AD">
              <w:rPr>
                <w:rFonts w:asciiTheme="minorEastAsia" w:eastAsiaTheme="minorEastAsia" w:hAnsiTheme="minorEastAsia" w:hint="eastAsia"/>
                <w:sz w:val="22"/>
              </w:rPr>
              <w:t>参考意見</w:t>
            </w:r>
          </w:p>
        </w:tc>
      </w:tr>
      <w:tr w:rsidR="00230B18" w:rsidRPr="00EF44AD" w:rsidTr="00230B18">
        <w:trPr>
          <w:trHeight w:val="355"/>
        </w:trPr>
        <w:tc>
          <w:tcPr>
            <w:tcW w:w="667"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13</w:t>
            </w:r>
          </w:p>
        </w:tc>
        <w:tc>
          <w:tcPr>
            <w:tcW w:w="5438" w:type="dxa"/>
            <w:vAlign w:val="center"/>
          </w:tcPr>
          <w:p w:rsidR="00230B18" w:rsidRPr="00EF44AD" w:rsidRDefault="00230B18" w:rsidP="004D57D1">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駅や病院、公共機関を経由する路線の検討を要望します。</w:t>
            </w:r>
          </w:p>
        </w:tc>
        <w:tc>
          <w:tcPr>
            <w:tcW w:w="5438" w:type="dxa"/>
            <w:vAlign w:val="center"/>
          </w:tcPr>
          <w:p w:rsidR="00230B18" w:rsidRPr="00EF44AD" w:rsidRDefault="00230B18" w:rsidP="004D57D1">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高齢者や乳幼児を連れた人等の市民の交通利便性の向上を図るため、コミュニティバス・コミュニティタクシーによる地域内の移動について、地域住民を交えて検討してまいります。</w:t>
            </w:r>
          </w:p>
        </w:tc>
        <w:tc>
          <w:tcPr>
            <w:tcW w:w="1640" w:type="dxa"/>
            <w:vAlign w:val="center"/>
          </w:tcPr>
          <w:p w:rsidR="00230B18" w:rsidRPr="00EF44AD" w:rsidRDefault="00230B18" w:rsidP="004D57D1">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反映済み</w:t>
            </w:r>
          </w:p>
        </w:tc>
      </w:tr>
    </w:tbl>
    <w:p w:rsidR="00230B18" w:rsidRDefault="00230B18" w:rsidP="0097513A">
      <w:pPr>
        <w:rPr>
          <w:rFonts w:asciiTheme="minorEastAsia" w:eastAsiaTheme="minorEastAsia" w:hAnsiTheme="minorEastAsia"/>
          <w:sz w:val="22"/>
        </w:rPr>
      </w:pPr>
    </w:p>
    <w:p w:rsidR="00960019" w:rsidRPr="00EF44AD" w:rsidRDefault="00960019" w:rsidP="00960019">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○施策の取組～心（意識）のバリアフリーの推進</w:t>
      </w:r>
    </w:p>
    <w:tbl>
      <w:tblPr>
        <w:tblStyle w:val="a9"/>
        <w:tblW w:w="13121" w:type="dxa"/>
        <w:tblInd w:w="108" w:type="dxa"/>
        <w:tblLook w:val="04A0"/>
      </w:tblPr>
      <w:tblGrid>
        <w:gridCol w:w="667"/>
        <w:gridCol w:w="5438"/>
        <w:gridCol w:w="5438"/>
        <w:gridCol w:w="1578"/>
      </w:tblGrid>
      <w:tr w:rsidR="003A5F4F" w:rsidRPr="00EF44AD" w:rsidTr="003A5F4F">
        <w:tc>
          <w:tcPr>
            <w:tcW w:w="667"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p>
        </w:tc>
        <w:tc>
          <w:tcPr>
            <w:tcW w:w="5438"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38"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578"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3A5F4F" w:rsidRPr="00EF44AD" w:rsidTr="003A5F4F">
        <w:trPr>
          <w:trHeight w:val="355"/>
        </w:trPr>
        <w:tc>
          <w:tcPr>
            <w:tcW w:w="667" w:type="dxa"/>
            <w:vAlign w:val="center"/>
          </w:tcPr>
          <w:p w:rsidR="003A5F4F" w:rsidRPr="00EF44AD" w:rsidRDefault="003A5F4F"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w:t>
            </w:r>
            <w:r w:rsidR="00F55FE7" w:rsidRPr="00EF44AD">
              <w:rPr>
                <w:rFonts w:asciiTheme="minorEastAsia" w:eastAsiaTheme="minorEastAsia" w:hAnsiTheme="minorEastAsia" w:hint="eastAsia"/>
                <w:sz w:val="22"/>
              </w:rPr>
              <w:t>4</w:t>
            </w:r>
          </w:p>
        </w:tc>
        <w:tc>
          <w:tcPr>
            <w:tcW w:w="5438" w:type="dxa"/>
            <w:vAlign w:val="center"/>
          </w:tcPr>
          <w:p w:rsidR="003A5F4F" w:rsidRPr="00EF44AD" w:rsidRDefault="003A5F4F" w:rsidP="00B678DB">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幼稚園保育園から障害当事者を交えた生活をすることで、体験的に学習をする仕組みが肝要。いろいろな障がいがあることを日常生活で体験することが重要。</w:t>
            </w:r>
          </w:p>
        </w:tc>
        <w:tc>
          <w:tcPr>
            <w:tcW w:w="5438" w:type="dxa"/>
            <w:vAlign w:val="center"/>
          </w:tcPr>
          <w:p w:rsidR="003A5F4F" w:rsidRPr="00EF44AD" w:rsidRDefault="003A5F4F" w:rsidP="0007299D">
            <w:pPr>
              <w:spacing w:line="280" w:lineRule="exact"/>
              <w:rPr>
                <w:rFonts w:asciiTheme="minorEastAsia" w:eastAsiaTheme="minorEastAsia" w:hAnsiTheme="minorEastAsia"/>
                <w:sz w:val="22"/>
                <w:highlight w:val="yellow"/>
              </w:rPr>
            </w:pPr>
            <w:r w:rsidRPr="00EF44AD">
              <w:rPr>
                <w:rFonts w:asciiTheme="minorEastAsia" w:eastAsiaTheme="minorEastAsia" w:hAnsiTheme="minorEastAsia" w:hint="eastAsia"/>
                <w:sz w:val="22"/>
              </w:rPr>
              <w:t xml:space="preserve">　認定こども園、幼稚園、保育園等における園児の障がい理解や共に育ち合うことに配慮した教育、保育の充実を図ってまいります。</w:t>
            </w:r>
          </w:p>
        </w:tc>
        <w:tc>
          <w:tcPr>
            <w:tcW w:w="1578"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3A5F4F" w:rsidRPr="00EF44AD" w:rsidTr="003A5F4F">
        <w:tc>
          <w:tcPr>
            <w:tcW w:w="667" w:type="dxa"/>
            <w:vAlign w:val="center"/>
          </w:tcPr>
          <w:p w:rsidR="003A5F4F" w:rsidRPr="00EF44AD" w:rsidRDefault="003A5F4F"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w:t>
            </w:r>
            <w:r w:rsidR="00F55FE7" w:rsidRPr="00EF44AD">
              <w:rPr>
                <w:rFonts w:asciiTheme="minorEastAsia" w:eastAsiaTheme="minorEastAsia" w:hAnsiTheme="minorEastAsia" w:hint="eastAsia"/>
                <w:sz w:val="22"/>
              </w:rPr>
              <w:t>5</w:t>
            </w:r>
          </w:p>
        </w:tc>
        <w:tc>
          <w:tcPr>
            <w:tcW w:w="5438" w:type="dxa"/>
            <w:vAlign w:val="center"/>
          </w:tcPr>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研修より、専門資格を持つ教職員の配置が重点課題と考えています。特別支援学校等に専門の資格を持つ教員が半数程度しかいない事実をどう考えるのか</w:t>
            </w:r>
            <w:r w:rsidR="0007299D" w:rsidRPr="00EF44AD">
              <w:rPr>
                <w:rFonts w:asciiTheme="minorEastAsia" w:eastAsiaTheme="minorEastAsia" w:hAnsiTheme="minorEastAsia" w:hint="eastAsia"/>
                <w:sz w:val="22"/>
              </w:rPr>
              <w:t>。</w:t>
            </w:r>
          </w:p>
        </w:tc>
        <w:tc>
          <w:tcPr>
            <w:tcW w:w="5438" w:type="dxa"/>
            <w:vAlign w:val="center"/>
          </w:tcPr>
          <w:p w:rsidR="003A5F4F" w:rsidRPr="00EF44AD" w:rsidRDefault="003A5F4F" w:rsidP="0007299D">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w:t>
            </w:r>
            <w:r w:rsidR="0007299D" w:rsidRPr="00EF44AD">
              <w:rPr>
                <w:rFonts w:asciiTheme="minorEastAsia" w:eastAsiaTheme="minorEastAsia" w:hAnsiTheme="minorEastAsia" w:hint="eastAsia"/>
                <w:sz w:val="22"/>
              </w:rPr>
              <w:t>国において、</w:t>
            </w:r>
            <w:r w:rsidRPr="00EF44AD">
              <w:rPr>
                <w:rFonts w:asciiTheme="minorEastAsia" w:eastAsiaTheme="minorEastAsia" w:hAnsiTheme="minorEastAsia" w:hint="eastAsia"/>
                <w:sz w:val="22"/>
              </w:rPr>
              <w:t>平成29（2017）年２月に策定されたユニバーサルデザイン2020行動計画</w:t>
            </w:r>
            <w:r w:rsidR="0007299D" w:rsidRPr="00EF44AD">
              <w:rPr>
                <w:rFonts w:asciiTheme="minorEastAsia" w:eastAsiaTheme="minorEastAsia" w:hAnsiTheme="minorEastAsia" w:hint="eastAsia"/>
                <w:sz w:val="22"/>
              </w:rPr>
              <w:t>で</w:t>
            </w:r>
            <w:r w:rsidRPr="00EF44AD">
              <w:rPr>
                <w:rFonts w:asciiTheme="minorEastAsia" w:eastAsiaTheme="minorEastAsia" w:hAnsiTheme="minorEastAsia" w:hint="eastAsia"/>
                <w:sz w:val="22"/>
              </w:rPr>
              <w:t>は、特別支援学校の特別支援学校教諭免許状保有率を、平成32（2020）年度までにおおむね100％に引き上げるとしており、その動向を注視してまいります。</w:t>
            </w:r>
          </w:p>
        </w:tc>
        <w:tc>
          <w:tcPr>
            <w:tcW w:w="1578"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bl>
    <w:p w:rsidR="007C6C99" w:rsidRDefault="007C6C99" w:rsidP="007C6C99">
      <w:pPr>
        <w:rPr>
          <w:rFonts w:asciiTheme="minorEastAsia" w:eastAsiaTheme="minorEastAsia" w:hAnsiTheme="minorEastAsia"/>
          <w:sz w:val="22"/>
        </w:rPr>
      </w:pPr>
    </w:p>
    <w:p w:rsidR="00230B18" w:rsidRDefault="00230B18" w:rsidP="007C6C99">
      <w:pPr>
        <w:rPr>
          <w:rFonts w:asciiTheme="minorEastAsia" w:eastAsiaTheme="minorEastAsia" w:hAnsiTheme="minorEastAsia"/>
          <w:sz w:val="22"/>
        </w:rPr>
      </w:pPr>
    </w:p>
    <w:p w:rsidR="00230B18" w:rsidRDefault="00230B18" w:rsidP="007C6C99">
      <w:pPr>
        <w:rPr>
          <w:rFonts w:asciiTheme="minorEastAsia" w:eastAsiaTheme="minorEastAsia" w:hAnsiTheme="minorEastAsia"/>
          <w:sz w:val="22"/>
        </w:rPr>
      </w:pPr>
    </w:p>
    <w:p w:rsidR="00960019" w:rsidRPr="00EF44AD" w:rsidRDefault="00A41A03" w:rsidP="008848BE">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w:t>
      </w:r>
      <w:r w:rsidR="004015B2" w:rsidRPr="00EF44AD">
        <w:rPr>
          <w:rFonts w:asciiTheme="minorEastAsia" w:eastAsiaTheme="minorEastAsia" w:hAnsiTheme="minorEastAsia" w:hint="eastAsia"/>
          <w:sz w:val="22"/>
        </w:rPr>
        <w:t>施策の取組～</w:t>
      </w:r>
      <w:r w:rsidRPr="00EF44AD">
        <w:rPr>
          <w:rFonts w:asciiTheme="minorEastAsia" w:eastAsiaTheme="minorEastAsia" w:hAnsiTheme="minorEastAsia" w:hint="eastAsia"/>
          <w:sz w:val="22"/>
        </w:rPr>
        <w:t>情報のバリアフリーの推進</w:t>
      </w:r>
    </w:p>
    <w:tbl>
      <w:tblPr>
        <w:tblStyle w:val="a9"/>
        <w:tblW w:w="13121" w:type="dxa"/>
        <w:tblInd w:w="108" w:type="dxa"/>
        <w:tblLook w:val="04A0"/>
      </w:tblPr>
      <w:tblGrid>
        <w:gridCol w:w="667"/>
        <w:gridCol w:w="5438"/>
        <w:gridCol w:w="5438"/>
        <w:gridCol w:w="1578"/>
      </w:tblGrid>
      <w:tr w:rsidR="003A5F4F" w:rsidRPr="00EF44AD" w:rsidTr="003A5F4F">
        <w:tc>
          <w:tcPr>
            <w:tcW w:w="667"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p>
        </w:tc>
        <w:tc>
          <w:tcPr>
            <w:tcW w:w="5438"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38"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578" w:type="dxa"/>
            <w:shd w:val="pct15" w:color="auto" w:fill="auto"/>
          </w:tcPr>
          <w:p w:rsidR="003A5F4F" w:rsidRPr="00EF44AD" w:rsidRDefault="003A5F4F" w:rsidP="00793801">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3A5F4F" w:rsidRPr="00EF44AD" w:rsidTr="003A5F4F">
        <w:tc>
          <w:tcPr>
            <w:tcW w:w="667" w:type="dxa"/>
            <w:vAlign w:val="center"/>
          </w:tcPr>
          <w:p w:rsidR="003A5F4F" w:rsidRPr="00EF44AD" w:rsidRDefault="003A5F4F"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w:t>
            </w:r>
            <w:r w:rsidR="00F55FE7" w:rsidRPr="00EF44AD">
              <w:rPr>
                <w:rFonts w:asciiTheme="minorEastAsia" w:eastAsiaTheme="minorEastAsia" w:hAnsiTheme="minorEastAsia" w:hint="eastAsia"/>
                <w:sz w:val="22"/>
              </w:rPr>
              <w:t>6</w:t>
            </w:r>
          </w:p>
        </w:tc>
        <w:tc>
          <w:tcPr>
            <w:tcW w:w="5438" w:type="dxa"/>
            <w:vAlign w:val="center"/>
          </w:tcPr>
          <w:p w:rsidR="003A5F4F" w:rsidRPr="00EF44AD" w:rsidRDefault="003A5F4F" w:rsidP="00B678DB">
            <w:pPr>
              <w:spacing w:line="280" w:lineRule="exact"/>
              <w:ind w:firstLineChars="50" w:firstLine="110"/>
              <w:rPr>
                <w:rFonts w:asciiTheme="minorEastAsia" w:eastAsiaTheme="minorEastAsia" w:hAnsiTheme="minorEastAsia"/>
                <w:sz w:val="22"/>
              </w:rPr>
            </w:pPr>
            <w:r w:rsidRPr="00EF44AD">
              <w:rPr>
                <w:rFonts w:asciiTheme="minorEastAsia" w:eastAsiaTheme="minorEastAsia" w:hAnsiTheme="minorEastAsia" w:hint="eastAsia"/>
                <w:sz w:val="22"/>
              </w:rPr>
              <w:t>見えない・見えにくい方への情報の周知提供についての配慮が足りないと思います</w:t>
            </w:r>
          </w:p>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高齢者のしおり、介護保険べんり帳、障がい者のしおりなど、音声訳版の提供を求め続けていますが、実現しません。</w:t>
            </w:r>
          </w:p>
          <w:p w:rsidR="003A5F4F" w:rsidRPr="00EF44AD" w:rsidRDefault="003A5F4F" w:rsidP="00B678DB">
            <w:pPr>
              <w:spacing w:line="280" w:lineRule="exact"/>
              <w:ind w:firstLineChars="100" w:firstLine="220"/>
              <w:rPr>
                <w:rFonts w:asciiTheme="minorEastAsia" w:eastAsiaTheme="minorEastAsia" w:hAnsiTheme="minorEastAsia"/>
                <w:sz w:val="22"/>
                <w:highlight w:val="yellow"/>
              </w:rPr>
            </w:pPr>
            <w:r w:rsidRPr="00EF44AD">
              <w:rPr>
                <w:rFonts w:asciiTheme="minorEastAsia" w:eastAsiaTheme="minorEastAsia" w:hAnsiTheme="minorEastAsia" w:hint="eastAsia"/>
                <w:sz w:val="22"/>
              </w:rPr>
              <w:t>Ｗｏｒｄ版の提供もありますが、表の多い計画などはエクセルでの提供が望ましいと思います。</w:t>
            </w:r>
          </w:p>
        </w:tc>
        <w:tc>
          <w:tcPr>
            <w:tcW w:w="5438" w:type="dxa"/>
            <w:vAlign w:val="center"/>
          </w:tcPr>
          <w:p w:rsidR="003A5F4F" w:rsidRPr="00EF44AD" w:rsidRDefault="003A5F4F" w:rsidP="00B95A69">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市政情報の提供にあたり、わかりやすく、だれもが必要な情報を容易に入手できる印刷物の発行やホームページの作成等を推進してまいります。　</w:t>
            </w:r>
          </w:p>
        </w:tc>
        <w:tc>
          <w:tcPr>
            <w:tcW w:w="1578" w:type="dxa"/>
            <w:vAlign w:val="center"/>
          </w:tcPr>
          <w:p w:rsidR="003A5F4F" w:rsidRPr="00EF44AD" w:rsidRDefault="00B95A69"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反映済み</w:t>
            </w:r>
          </w:p>
        </w:tc>
      </w:tr>
      <w:tr w:rsidR="003A5F4F" w:rsidRPr="00EF44AD" w:rsidTr="003A5F4F">
        <w:tc>
          <w:tcPr>
            <w:tcW w:w="667" w:type="dxa"/>
            <w:vAlign w:val="center"/>
          </w:tcPr>
          <w:p w:rsidR="003A5F4F" w:rsidRPr="00EF44AD" w:rsidRDefault="003A5F4F"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w:t>
            </w:r>
            <w:r w:rsidR="00F55FE7" w:rsidRPr="00EF44AD">
              <w:rPr>
                <w:rFonts w:asciiTheme="minorEastAsia" w:eastAsiaTheme="minorEastAsia" w:hAnsiTheme="minorEastAsia" w:hint="eastAsia"/>
                <w:sz w:val="22"/>
              </w:rPr>
              <w:t>7</w:t>
            </w:r>
          </w:p>
        </w:tc>
        <w:tc>
          <w:tcPr>
            <w:tcW w:w="5438" w:type="dxa"/>
            <w:vAlign w:val="center"/>
          </w:tcPr>
          <w:p w:rsidR="003A5F4F" w:rsidRPr="00EF44AD" w:rsidRDefault="003A5F4F" w:rsidP="00B678DB">
            <w:pPr>
              <w:spacing w:line="280" w:lineRule="exact"/>
              <w:rPr>
                <w:rFonts w:asciiTheme="minorEastAsia" w:eastAsiaTheme="minorEastAsia" w:hAnsiTheme="minorEastAsia"/>
                <w:sz w:val="22"/>
                <w:highlight w:val="yellow"/>
              </w:rPr>
            </w:pPr>
            <w:r w:rsidRPr="00EF44AD">
              <w:rPr>
                <w:rFonts w:asciiTheme="minorEastAsia" w:eastAsiaTheme="minorEastAsia" w:hAnsiTheme="minorEastAsia" w:hint="eastAsia"/>
                <w:sz w:val="22"/>
              </w:rPr>
              <w:t xml:space="preserve">　自立支援協議会や検討委員会などの傍聴に際し、希望者への事前配信を要望します。</w:t>
            </w:r>
          </w:p>
        </w:tc>
        <w:tc>
          <w:tcPr>
            <w:tcW w:w="5438" w:type="dxa"/>
            <w:vAlign w:val="center"/>
          </w:tcPr>
          <w:p w:rsidR="003A5F4F" w:rsidRPr="00EF44AD" w:rsidRDefault="003A5F4F" w:rsidP="00AD20E9">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会議資料のため、傍聴者への事前配信は困難ですが、事前配信の可能性について、今後庁内で研究してまいります。</w:t>
            </w:r>
          </w:p>
        </w:tc>
        <w:tc>
          <w:tcPr>
            <w:tcW w:w="1578" w:type="dxa"/>
            <w:vAlign w:val="center"/>
          </w:tcPr>
          <w:p w:rsidR="003A5F4F" w:rsidRPr="00EF44AD" w:rsidRDefault="003A5F4F" w:rsidP="00ED272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9A2F3F" w:rsidRPr="00EF44AD" w:rsidTr="00F55FE7">
        <w:tc>
          <w:tcPr>
            <w:tcW w:w="667" w:type="dxa"/>
            <w:vAlign w:val="center"/>
          </w:tcPr>
          <w:p w:rsidR="009A2F3F" w:rsidRPr="00EF44AD" w:rsidRDefault="009A2F3F"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1</w:t>
            </w:r>
            <w:r w:rsidR="00F55FE7" w:rsidRPr="00EF44AD">
              <w:rPr>
                <w:rFonts w:asciiTheme="minorEastAsia" w:eastAsiaTheme="minorEastAsia" w:hAnsiTheme="minorEastAsia" w:hint="eastAsia"/>
                <w:sz w:val="22"/>
              </w:rPr>
              <w:t>8</w:t>
            </w:r>
          </w:p>
        </w:tc>
        <w:tc>
          <w:tcPr>
            <w:tcW w:w="5438" w:type="dxa"/>
            <w:vAlign w:val="center"/>
          </w:tcPr>
          <w:p w:rsidR="009A2F3F" w:rsidRPr="00EF44AD" w:rsidRDefault="009A2F3F" w:rsidP="00F55FE7">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災害時、避難場所など情報の周知が不足していませんか</w:t>
            </w:r>
            <w:r w:rsidR="00587CD7" w:rsidRPr="00EF44AD">
              <w:rPr>
                <w:rFonts w:asciiTheme="minorEastAsia" w:eastAsiaTheme="minorEastAsia" w:hAnsiTheme="minorEastAsia" w:hint="eastAsia"/>
                <w:sz w:val="22"/>
              </w:rPr>
              <w:t>。</w:t>
            </w:r>
            <w:r w:rsidRPr="00EF44AD">
              <w:rPr>
                <w:rFonts w:asciiTheme="minorEastAsia" w:eastAsiaTheme="minorEastAsia" w:hAnsiTheme="minorEastAsia" w:hint="eastAsia"/>
                <w:sz w:val="22"/>
              </w:rPr>
              <w:t>慣れない避難場所での給付についてなど、情報伝達の周知に不安を感じます。</w:t>
            </w:r>
          </w:p>
        </w:tc>
        <w:tc>
          <w:tcPr>
            <w:tcW w:w="5438" w:type="dxa"/>
            <w:vAlign w:val="center"/>
          </w:tcPr>
          <w:p w:rsidR="009A2F3F" w:rsidRPr="00EF44AD" w:rsidRDefault="009A2F3F" w:rsidP="00F55FE7">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災害情報の発信や、避難場所における円滑なコミュニケーションの推進に向けて、検討を行ってまいります。</w:t>
            </w:r>
          </w:p>
        </w:tc>
        <w:tc>
          <w:tcPr>
            <w:tcW w:w="1578" w:type="dxa"/>
            <w:vAlign w:val="center"/>
          </w:tcPr>
          <w:p w:rsidR="009A2F3F" w:rsidRPr="00EF44AD" w:rsidRDefault="009A2F3F"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反映済み</w:t>
            </w:r>
          </w:p>
        </w:tc>
      </w:tr>
    </w:tbl>
    <w:p w:rsidR="000463F9" w:rsidRDefault="000463F9" w:rsidP="00960019">
      <w:pPr>
        <w:ind w:firstLineChars="100" w:firstLine="220"/>
        <w:rPr>
          <w:rFonts w:asciiTheme="minorEastAsia" w:eastAsiaTheme="minorEastAsia" w:hAnsiTheme="minorEastAsia"/>
          <w:sz w:val="22"/>
        </w:rPr>
      </w:pPr>
    </w:p>
    <w:p w:rsidR="007C6C99" w:rsidRPr="00EF44AD" w:rsidRDefault="007C6C99" w:rsidP="00960019">
      <w:pPr>
        <w:ind w:firstLineChars="100" w:firstLine="220"/>
        <w:rPr>
          <w:rFonts w:asciiTheme="minorEastAsia" w:eastAsiaTheme="minorEastAsia" w:hAnsiTheme="minorEastAsia"/>
          <w:sz w:val="22"/>
        </w:rPr>
      </w:pPr>
    </w:p>
    <w:p w:rsidR="00410038" w:rsidRPr="00EF44AD" w:rsidRDefault="001F6B89" w:rsidP="008848BE">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◆その他</w:t>
      </w:r>
    </w:p>
    <w:tbl>
      <w:tblPr>
        <w:tblStyle w:val="a9"/>
        <w:tblW w:w="13123" w:type="dxa"/>
        <w:tblInd w:w="108" w:type="dxa"/>
        <w:tblLook w:val="04A0"/>
      </w:tblPr>
      <w:tblGrid>
        <w:gridCol w:w="657"/>
        <w:gridCol w:w="10"/>
        <w:gridCol w:w="5432"/>
        <w:gridCol w:w="19"/>
        <w:gridCol w:w="5423"/>
        <w:gridCol w:w="6"/>
        <w:gridCol w:w="1576"/>
      </w:tblGrid>
      <w:tr w:rsidR="00F55FE7" w:rsidRPr="00EF44AD" w:rsidTr="005369AA">
        <w:tc>
          <w:tcPr>
            <w:tcW w:w="657" w:type="dxa"/>
            <w:shd w:val="pct15" w:color="auto" w:fill="auto"/>
            <w:vAlign w:val="center"/>
          </w:tcPr>
          <w:p w:rsidR="00F55FE7" w:rsidRPr="00EF44AD" w:rsidRDefault="00F55FE7" w:rsidP="00F55FE7">
            <w:pPr>
              <w:keepNext/>
              <w:keepLines/>
              <w:widowControl/>
              <w:spacing w:line="320" w:lineRule="exact"/>
              <w:jc w:val="center"/>
              <w:rPr>
                <w:rFonts w:asciiTheme="minorEastAsia" w:eastAsiaTheme="minorEastAsia" w:hAnsiTheme="minorEastAsia" w:cs="ＭＳ Ｐゴシック"/>
                <w:kern w:val="0"/>
                <w:sz w:val="22"/>
              </w:rPr>
            </w:pPr>
          </w:p>
        </w:tc>
        <w:tc>
          <w:tcPr>
            <w:tcW w:w="5442" w:type="dxa"/>
            <w:gridSpan w:val="2"/>
            <w:shd w:val="pct15" w:color="auto" w:fill="auto"/>
            <w:vAlign w:val="center"/>
          </w:tcPr>
          <w:p w:rsidR="00F55FE7" w:rsidRPr="00EF44AD" w:rsidRDefault="00F55FE7" w:rsidP="00F55FE7">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42" w:type="dxa"/>
            <w:gridSpan w:val="2"/>
            <w:shd w:val="pct15" w:color="auto" w:fill="auto"/>
            <w:vAlign w:val="center"/>
          </w:tcPr>
          <w:p w:rsidR="00F55FE7" w:rsidRPr="00EF44AD" w:rsidRDefault="00F55FE7" w:rsidP="00F55FE7">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579" w:type="dxa"/>
            <w:gridSpan w:val="2"/>
            <w:shd w:val="pct15" w:color="auto" w:fill="auto"/>
          </w:tcPr>
          <w:p w:rsidR="00F55FE7" w:rsidRPr="00EF44AD" w:rsidRDefault="00F55FE7" w:rsidP="00F55FE7">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F55FE7" w:rsidRPr="00EF44AD" w:rsidTr="005369AA">
        <w:trPr>
          <w:trHeight w:val="1531"/>
        </w:trPr>
        <w:tc>
          <w:tcPr>
            <w:tcW w:w="657" w:type="dxa"/>
            <w:vAlign w:val="center"/>
          </w:tcPr>
          <w:p w:rsidR="00F55FE7" w:rsidRPr="00EF44AD" w:rsidRDefault="00F55FE7" w:rsidP="00F55FE7">
            <w:pPr>
              <w:spacing w:line="280" w:lineRule="exact"/>
              <w:jc w:val="center"/>
              <w:rPr>
                <w:rFonts w:asciiTheme="minorEastAsia" w:eastAsiaTheme="minorEastAsia" w:hAnsiTheme="minorEastAsia"/>
                <w:sz w:val="22"/>
                <w:highlight w:val="yellow"/>
              </w:rPr>
            </w:pPr>
            <w:r w:rsidRPr="00EF44AD">
              <w:rPr>
                <w:rFonts w:asciiTheme="minorEastAsia" w:eastAsiaTheme="minorEastAsia" w:hAnsiTheme="minorEastAsia" w:hint="eastAsia"/>
                <w:sz w:val="22"/>
              </w:rPr>
              <w:t>19</w:t>
            </w:r>
          </w:p>
        </w:tc>
        <w:tc>
          <w:tcPr>
            <w:tcW w:w="5442" w:type="dxa"/>
            <w:gridSpan w:val="2"/>
            <w:vAlign w:val="center"/>
          </w:tcPr>
          <w:p w:rsidR="00F55FE7" w:rsidRPr="00EF44AD" w:rsidRDefault="00F55FE7" w:rsidP="00F55FE7">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障害者総合支援法第７条で65歳</w:t>
            </w:r>
            <w:r w:rsidR="00E71779" w:rsidRPr="00EF44AD">
              <w:rPr>
                <w:rFonts w:asciiTheme="minorEastAsia" w:eastAsiaTheme="minorEastAsia" w:hAnsiTheme="minorEastAsia" w:hint="eastAsia"/>
                <w:sz w:val="22"/>
              </w:rPr>
              <w:t>になる</w:t>
            </w:r>
            <w:r w:rsidRPr="00EF44AD">
              <w:rPr>
                <w:rFonts w:asciiTheme="minorEastAsia" w:eastAsiaTheme="minorEastAsia" w:hAnsiTheme="minorEastAsia" w:hint="eastAsia"/>
                <w:sz w:val="22"/>
              </w:rPr>
              <w:t>とともに介護保険に移行する優先指導が実施されます。64歳以前から福祉サービスを受給してきた方の中には、サービス低下で経済的負担も強いられる方々がいます。制度をまたがる皆さんがサービス低下にならない施策を求めます。</w:t>
            </w:r>
          </w:p>
        </w:tc>
        <w:tc>
          <w:tcPr>
            <w:tcW w:w="5442" w:type="dxa"/>
            <w:gridSpan w:val="2"/>
            <w:vAlign w:val="center"/>
          </w:tcPr>
          <w:p w:rsidR="00F55FE7" w:rsidRPr="00EF44AD" w:rsidRDefault="00F55FE7" w:rsidP="00F55FE7">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国において、ホームヘルプサービス、デイサービス、ショートステイ等について、高齢者と障がい児者が相互に利用できる共生型サービスの創設や、65歳到達前に一定期間にわたって障害福祉サービスを利用していた障がい者が介護保険に移行した際の介護保険サービスに係る利用者負担を軽減する高額障害福祉サービス等給付費等の制度改正がございますので、本市においても、今後検討してまいります。</w:t>
            </w:r>
          </w:p>
        </w:tc>
        <w:tc>
          <w:tcPr>
            <w:tcW w:w="1579" w:type="dxa"/>
            <w:gridSpan w:val="2"/>
            <w:vAlign w:val="center"/>
          </w:tcPr>
          <w:p w:rsidR="00F55FE7" w:rsidRPr="00EF44AD" w:rsidRDefault="00F55FE7" w:rsidP="00F55FE7">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3A5F4F" w:rsidRPr="00EF44AD" w:rsidTr="005369AA">
        <w:trPr>
          <w:cantSplit/>
        </w:trPr>
        <w:tc>
          <w:tcPr>
            <w:tcW w:w="667" w:type="dxa"/>
            <w:gridSpan w:val="2"/>
            <w:vAlign w:val="center"/>
          </w:tcPr>
          <w:p w:rsidR="003A5F4F" w:rsidRPr="00EF44AD" w:rsidRDefault="003A5F4F" w:rsidP="001F6B8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20</w:t>
            </w:r>
          </w:p>
        </w:tc>
        <w:tc>
          <w:tcPr>
            <w:tcW w:w="5451" w:type="dxa"/>
            <w:gridSpan w:val="2"/>
            <w:vAlign w:val="center"/>
          </w:tcPr>
          <w:p w:rsidR="003A5F4F" w:rsidRPr="00EF44AD" w:rsidRDefault="003A5F4F" w:rsidP="00FF642B">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前回の計画書と比較してどこがどう変わったのか一目でわからない。従来の方針がそのまま継続する部分は、形式（色、形、表現方法など）をそのままとし、方針が変わった施策、新しい施策の部分のみ、形式を変えるようにしてほしい。</w:t>
            </w:r>
          </w:p>
        </w:tc>
        <w:tc>
          <w:tcPr>
            <w:tcW w:w="5429" w:type="dxa"/>
            <w:gridSpan w:val="2"/>
            <w:vAlign w:val="center"/>
          </w:tcPr>
          <w:p w:rsidR="003A5F4F" w:rsidRPr="00EF44AD" w:rsidRDefault="003A5F4F" w:rsidP="00FF642B">
            <w:pPr>
              <w:spacing w:line="280" w:lineRule="exact"/>
              <w:rPr>
                <w:rFonts w:asciiTheme="minorEastAsia" w:eastAsiaTheme="minorEastAsia" w:hAnsiTheme="minorEastAsia"/>
                <w:sz w:val="22"/>
                <w:highlight w:val="cyan"/>
              </w:rPr>
            </w:pPr>
            <w:r w:rsidRPr="00EF44AD">
              <w:rPr>
                <w:rFonts w:asciiTheme="minorEastAsia" w:eastAsiaTheme="minorEastAsia" w:hAnsiTheme="minorEastAsia" w:hint="eastAsia"/>
                <w:sz w:val="22"/>
              </w:rPr>
              <w:t xml:space="preserve">　前回の計画をそのまま踏襲してはおりませんので、ご意見のとおり対応することは困難ですが、新規事業・取組を明示するなど、よりわかりやすい計画書となるよう努めてまいります。</w:t>
            </w:r>
          </w:p>
        </w:tc>
        <w:tc>
          <w:tcPr>
            <w:tcW w:w="1576" w:type="dxa"/>
            <w:vAlign w:val="center"/>
          </w:tcPr>
          <w:p w:rsidR="003A5F4F" w:rsidRPr="00EF44AD" w:rsidRDefault="003A5F4F" w:rsidP="00FF642B">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反映</w:t>
            </w:r>
            <w:r w:rsidR="00B60A84">
              <w:rPr>
                <w:rFonts w:asciiTheme="minorEastAsia" w:eastAsiaTheme="minorEastAsia" w:hAnsiTheme="minorEastAsia" w:hint="eastAsia"/>
                <w:sz w:val="22"/>
              </w:rPr>
              <w:t>する</w:t>
            </w:r>
          </w:p>
        </w:tc>
      </w:tr>
    </w:tbl>
    <w:p w:rsidR="00410038" w:rsidRDefault="00410038" w:rsidP="00960019">
      <w:pPr>
        <w:ind w:firstLineChars="100" w:firstLine="220"/>
        <w:rPr>
          <w:rFonts w:asciiTheme="minorEastAsia" w:eastAsiaTheme="minorEastAsia" w:hAnsiTheme="minorEastAsia"/>
          <w:sz w:val="22"/>
        </w:rPr>
      </w:pPr>
    </w:p>
    <w:p w:rsidR="00230B18" w:rsidRPr="00EF44AD" w:rsidRDefault="00230B18" w:rsidP="00960019">
      <w:pPr>
        <w:ind w:firstLineChars="100" w:firstLine="220"/>
        <w:rPr>
          <w:rFonts w:asciiTheme="minorEastAsia" w:eastAsiaTheme="minorEastAsia" w:hAnsiTheme="minorEastAsia"/>
          <w:sz w:val="22"/>
        </w:rPr>
      </w:pPr>
    </w:p>
    <w:p w:rsidR="0097513A" w:rsidRPr="00EF44AD" w:rsidRDefault="00CE0F15" w:rsidP="008848BE">
      <w:pPr>
        <w:ind w:firstLineChars="200" w:firstLine="440"/>
        <w:rPr>
          <w:rFonts w:asciiTheme="minorEastAsia" w:eastAsiaTheme="minorEastAsia" w:hAnsiTheme="minorEastAsia"/>
          <w:sz w:val="22"/>
        </w:rPr>
      </w:pPr>
      <w:r w:rsidRPr="00EF44AD">
        <w:rPr>
          <w:rFonts w:asciiTheme="minorEastAsia" w:eastAsiaTheme="minorEastAsia" w:hAnsiTheme="minorEastAsia" w:hint="eastAsia"/>
          <w:sz w:val="22"/>
        </w:rPr>
        <w:t>◆</w:t>
      </w:r>
      <w:r w:rsidR="0097513A" w:rsidRPr="00EF44AD">
        <w:rPr>
          <w:rFonts w:asciiTheme="minorEastAsia" w:eastAsiaTheme="minorEastAsia" w:hAnsiTheme="minorEastAsia" w:hint="eastAsia"/>
          <w:sz w:val="22"/>
        </w:rPr>
        <w:t>意見公募の実施について</w:t>
      </w:r>
    </w:p>
    <w:tbl>
      <w:tblPr>
        <w:tblStyle w:val="a9"/>
        <w:tblW w:w="13123" w:type="dxa"/>
        <w:tblInd w:w="108" w:type="dxa"/>
        <w:tblLook w:val="04A0"/>
      </w:tblPr>
      <w:tblGrid>
        <w:gridCol w:w="667"/>
        <w:gridCol w:w="5451"/>
        <w:gridCol w:w="5429"/>
        <w:gridCol w:w="1576"/>
      </w:tblGrid>
      <w:tr w:rsidR="003A5F4F" w:rsidRPr="00EF44AD" w:rsidTr="003A5F4F">
        <w:tc>
          <w:tcPr>
            <w:tcW w:w="667"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p>
        </w:tc>
        <w:tc>
          <w:tcPr>
            <w:tcW w:w="5451"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意見等の概要</w:t>
            </w:r>
          </w:p>
        </w:tc>
        <w:tc>
          <w:tcPr>
            <w:tcW w:w="5429"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意見等への対応</w:t>
            </w:r>
          </w:p>
        </w:tc>
        <w:tc>
          <w:tcPr>
            <w:tcW w:w="1576" w:type="dxa"/>
            <w:shd w:val="pct15" w:color="auto" w:fill="auto"/>
          </w:tcPr>
          <w:p w:rsidR="003A5F4F" w:rsidRPr="00EF44AD" w:rsidRDefault="003A5F4F" w:rsidP="007E1E94">
            <w:pPr>
              <w:keepNext/>
              <w:keepLines/>
              <w:widowControl/>
              <w:spacing w:line="320" w:lineRule="exact"/>
              <w:jc w:val="center"/>
              <w:rPr>
                <w:rFonts w:asciiTheme="minorEastAsia" w:eastAsiaTheme="minorEastAsia" w:hAnsiTheme="minorEastAsia" w:cs="ＭＳ Ｐゴシック"/>
                <w:kern w:val="0"/>
                <w:sz w:val="22"/>
              </w:rPr>
            </w:pPr>
            <w:r w:rsidRPr="00EF44AD">
              <w:rPr>
                <w:rFonts w:asciiTheme="minorEastAsia" w:eastAsiaTheme="minorEastAsia" w:hAnsiTheme="minorEastAsia" w:cs="ＭＳ Ｐゴシック" w:hint="eastAsia"/>
                <w:kern w:val="0"/>
                <w:sz w:val="22"/>
              </w:rPr>
              <w:t>反映状況</w:t>
            </w:r>
          </w:p>
        </w:tc>
      </w:tr>
      <w:tr w:rsidR="003A5F4F" w:rsidRPr="00EF44AD" w:rsidTr="003A5F4F">
        <w:trPr>
          <w:cantSplit/>
        </w:trPr>
        <w:tc>
          <w:tcPr>
            <w:tcW w:w="667" w:type="dxa"/>
            <w:vAlign w:val="center"/>
          </w:tcPr>
          <w:p w:rsidR="003A5F4F" w:rsidRPr="00EF44AD" w:rsidRDefault="003A5F4F" w:rsidP="001F6B89">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21</w:t>
            </w:r>
          </w:p>
        </w:tc>
        <w:tc>
          <w:tcPr>
            <w:tcW w:w="5451" w:type="dxa"/>
            <w:vAlign w:val="center"/>
          </w:tcPr>
          <w:p w:rsidR="003A5F4F" w:rsidRPr="00EF44AD" w:rsidRDefault="003A5F4F" w:rsidP="00B678DB">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写真、イラスト等をもっと活用するなど、市民が具体的な意見を言いやすくなるような資料の作り方を工夫したらどうか。</w:t>
            </w:r>
          </w:p>
        </w:tc>
        <w:tc>
          <w:tcPr>
            <w:tcW w:w="5429" w:type="dxa"/>
            <w:vAlign w:val="center"/>
          </w:tcPr>
          <w:p w:rsidR="003A5F4F" w:rsidRPr="00EF44AD" w:rsidRDefault="003A5F4F" w:rsidP="00B678DB">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「市民懇談会」や主に知的障がいのある人を対象とした「わかりやすい説明会」においては、計画（素案）の概要版やわかりやすい版を作成しております。</w:t>
            </w:r>
          </w:p>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ご意見を次回の計画（素案）に対する意見公募の際の参考とさせていただきます。</w:t>
            </w:r>
          </w:p>
        </w:tc>
        <w:tc>
          <w:tcPr>
            <w:tcW w:w="1576" w:type="dxa"/>
            <w:vAlign w:val="center"/>
          </w:tcPr>
          <w:p w:rsidR="003A5F4F" w:rsidRPr="00EF44AD" w:rsidRDefault="003A5F4F" w:rsidP="001207AD">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r w:rsidR="003A5F4F" w:rsidRPr="00EF44AD" w:rsidTr="003A5F4F">
        <w:trPr>
          <w:cantSplit/>
        </w:trPr>
        <w:tc>
          <w:tcPr>
            <w:tcW w:w="667" w:type="dxa"/>
            <w:vAlign w:val="center"/>
          </w:tcPr>
          <w:p w:rsidR="003A5F4F" w:rsidRPr="00EF44AD" w:rsidRDefault="003A5F4F" w:rsidP="004D72C4">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２２</w:t>
            </w:r>
          </w:p>
        </w:tc>
        <w:tc>
          <w:tcPr>
            <w:tcW w:w="5451" w:type="dxa"/>
            <w:vAlign w:val="center"/>
          </w:tcPr>
          <w:p w:rsidR="003A5F4F" w:rsidRPr="00EF44AD" w:rsidRDefault="003A5F4F" w:rsidP="00B678DB">
            <w:pPr>
              <w:spacing w:line="280" w:lineRule="exact"/>
              <w:ind w:firstLineChars="100" w:firstLine="220"/>
              <w:rPr>
                <w:rFonts w:asciiTheme="minorEastAsia" w:eastAsiaTheme="minorEastAsia" w:hAnsiTheme="minorEastAsia"/>
                <w:sz w:val="22"/>
              </w:rPr>
            </w:pPr>
            <w:r w:rsidRPr="00EF44AD">
              <w:rPr>
                <w:rFonts w:asciiTheme="minorEastAsia" w:eastAsiaTheme="minorEastAsia" w:hAnsiTheme="minorEastAsia" w:hint="eastAsia"/>
                <w:sz w:val="22"/>
              </w:rPr>
              <w:t>同時期に一斉に同じ福祉分野の計画素案が発表され意見が求められているが、読む側にとって大変な負担。事前に各分野に共通する上位概念の素案を発表したのち、各論（高齢者、障害者、生活困窮者など）を発表することはできないものか</w:t>
            </w:r>
            <w:r w:rsidR="00587CD7" w:rsidRPr="00EF44AD">
              <w:rPr>
                <w:rFonts w:asciiTheme="minorEastAsia" w:eastAsiaTheme="minorEastAsia" w:hAnsiTheme="minorEastAsia" w:hint="eastAsia"/>
                <w:sz w:val="22"/>
              </w:rPr>
              <w:t>。</w:t>
            </w:r>
            <w:r w:rsidRPr="00EF44AD">
              <w:rPr>
                <w:rFonts w:asciiTheme="minorEastAsia" w:eastAsiaTheme="minorEastAsia" w:hAnsiTheme="minorEastAsia" w:hint="eastAsia"/>
                <w:sz w:val="22"/>
              </w:rPr>
              <w:t>共通する部分の相互参照インデックスを付けてほしい。</w:t>
            </w:r>
          </w:p>
        </w:tc>
        <w:tc>
          <w:tcPr>
            <w:tcW w:w="5429" w:type="dxa"/>
            <w:vAlign w:val="center"/>
          </w:tcPr>
          <w:p w:rsidR="003A5F4F" w:rsidRPr="00EF44AD" w:rsidRDefault="003A5F4F" w:rsidP="00B678DB">
            <w:pPr>
              <w:spacing w:line="280" w:lineRule="exact"/>
              <w:rPr>
                <w:rFonts w:asciiTheme="minorEastAsia" w:eastAsiaTheme="minorEastAsia" w:hAnsiTheme="minorEastAsia"/>
                <w:sz w:val="22"/>
              </w:rPr>
            </w:pPr>
            <w:r w:rsidRPr="00EF44AD">
              <w:rPr>
                <w:rFonts w:asciiTheme="minorEastAsia" w:eastAsiaTheme="minorEastAsia" w:hAnsiTheme="minorEastAsia" w:hint="eastAsia"/>
                <w:sz w:val="22"/>
              </w:rPr>
              <w:t xml:space="preserve">　各計画の策定経過が異なるため、ご意見のとおり対応することは困難ですが、次回の意見公募の際には、素案の内容をより多くの市民の皆様にご理解いただけるよう工夫してまいります。</w:t>
            </w:r>
          </w:p>
        </w:tc>
        <w:tc>
          <w:tcPr>
            <w:tcW w:w="1576" w:type="dxa"/>
            <w:vAlign w:val="center"/>
          </w:tcPr>
          <w:p w:rsidR="003A5F4F" w:rsidRPr="00EF44AD" w:rsidRDefault="003A5F4F" w:rsidP="001207AD">
            <w:pPr>
              <w:spacing w:line="280" w:lineRule="exact"/>
              <w:jc w:val="center"/>
              <w:rPr>
                <w:rFonts w:asciiTheme="minorEastAsia" w:eastAsiaTheme="minorEastAsia" w:hAnsiTheme="minorEastAsia"/>
                <w:sz w:val="22"/>
              </w:rPr>
            </w:pPr>
            <w:r w:rsidRPr="00EF44AD">
              <w:rPr>
                <w:rFonts w:asciiTheme="minorEastAsia" w:eastAsiaTheme="minorEastAsia" w:hAnsiTheme="minorEastAsia" w:hint="eastAsia"/>
                <w:sz w:val="22"/>
              </w:rPr>
              <w:t>参考意見</w:t>
            </w:r>
          </w:p>
        </w:tc>
      </w:tr>
    </w:tbl>
    <w:p w:rsidR="0097513A" w:rsidRPr="00EF44AD" w:rsidRDefault="0097513A" w:rsidP="00066C5B">
      <w:pPr>
        <w:rPr>
          <w:rFonts w:asciiTheme="minorEastAsia" w:eastAsiaTheme="minorEastAsia" w:hAnsiTheme="minorEastAsia"/>
          <w:sz w:val="22"/>
        </w:rPr>
      </w:pPr>
    </w:p>
    <w:sectPr w:rsidR="0097513A" w:rsidRPr="00EF44AD" w:rsidSect="00AF0655">
      <w:footerReference w:type="default" r:id="rId7"/>
      <w:pgSz w:w="16838" w:h="11906" w:orient="landscape" w:code="9"/>
      <w:pgMar w:top="851" w:right="1134" w:bottom="851" w:left="1134" w:header="56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331" w:rsidRDefault="00155331" w:rsidP="00232740">
      <w:r>
        <w:separator/>
      </w:r>
    </w:p>
  </w:endnote>
  <w:endnote w:type="continuationSeparator" w:id="0">
    <w:p w:rsidR="00155331" w:rsidRDefault="00155331" w:rsidP="002327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216807"/>
      <w:docPartObj>
        <w:docPartGallery w:val="Page Numbers (Bottom of Page)"/>
        <w:docPartUnique/>
      </w:docPartObj>
    </w:sdtPr>
    <w:sdtEndPr>
      <w:rPr>
        <w:rFonts w:asciiTheme="minorEastAsia" w:hAnsiTheme="minorEastAsia"/>
        <w:sz w:val="22"/>
      </w:rPr>
    </w:sdtEndPr>
    <w:sdtContent>
      <w:p w:rsidR="00155331" w:rsidRPr="005D4B14" w:rsidRDefault="006C23D1" w:rsidP="000072DE">
        <w:pPr>
          <w:pStyle w:val="a5"/>
          <w:jc w:val="center"/>
          <w:rPr>
            <w:rFonts w:asciiTheme="minorEastAsia" w:hAnsiTheme="minorEastAsia"/>
            <w:sz w:val="22"/>
          </w:rPr>
        </w:pPr>
        <w:r w:rsidRPr="005D4B14">
          <w:rPr>
            <w:rFonts w:asciiTheme="minorEastAsia" w:hAnsiTheme="minorEastAsia"/>
            <w:sz w:val="22"/>
          </w:rPr>
          <w:fldChar w:fldCharType="begin"/>
        </w:r>
        <w:r w:rsidR="00155331" w:rsidRPr="005D4B14">
          <w:rPr>
            <w:rFonts w:asciiTheme="minorEastAsia" w:hAnsiTheme="minorEastAsia"/>
            <w:sz w:val="22"/>
          </w:rPr>
          <w:instrText>PAGE   \* MERGEFORMAT</w:instrText>
        </w:r>
        <w:r w:rsidRPr="005D4B14">
          <w:rPr>
            <w:rFonts w:asciiTheme="minorEastAsia" w:hAnsiTheme="minorEastAsia"/>
            <w:sz w:val="22"/>
          </w:rPr>
          <w:fldChar w:fldCharType="separate"/>
        </w:r>
        <w:r w:rsidR="00850A87" w:rsidRPr="00850A87">
          <w:rPr>
            <w:rFonts w:asciiTheme="minorEastAsia" w:hAnsiTheme="minorEastAsia"/>
            <w:noProof/>
            <w:sz w:val="22"/>
            <w:lang w:val="ja-JP"/>
          </w:rPr>
          <w:t>1</w:t>
        </w:r>
        <w:r w:rsidRPr="005D4B14">
          <w:rPr>
            <w:rFonts w:asciiTheme="minorEastAsia" w:hAnsiTheme="minorEastAsia"/>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331" w:rsidRDefault="00155331" w:rsidP="00232740">
      <w:r>
        <w:separator/>
      </w:r>
    </w:p>
  </w:footnote>
  <w:footnote w:type="continuationSeparator" w:id="0">
    <w:p w:rsidR="00155331" w:rsidRDefault="00155331" w:rsidP="00232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H+qoYNMX4ElLiDhgNVRwrSGEs5E=" w:salt="IKna4KDzM6r0qUIvwum7jA=="/>
  <w:defaultTabStop w:val="840"/>
  <w:drawingGridHorizontalSpacing w:val="105"/>
  <w:displayHorizontalDrawingGridEvery w:val="0"/>
  <w:displayVerticalDrawingGridEvery w:val="2"/>
  <w:characterSpacingControl w:val="compressPunctuation"/>
  <w:savePreviewPicture/>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C40"/>
    <w:rsid w:val="00003497"/>
    <w:rsid w:val="000063ED"/>
    <w:rsid w:val="000072DE"/>
    <w:rsid w:val="00014B34"/>
    <w:rsid w:val="00014EDC"/>
    <w:rsid w:val="00037794"/>
    <w:rsid w:val="00041F65"/>
    <w:rsid w:val="00042128"/>
    <w:rsid w:val="000463F9"/>
    <w:rsid w:val="00053701"/>
    <w:rsid w:val="000572E6"/>
    <w:rsid w:val="00066C5B"/>
    <w:rsid w:val="00067FB6"/>
    <w:rsid w:val="000715F1"/>
    <w:rsid w:val="00072602"/>
    <w:rsid w:val="0007299D"/>
    <w:rsid w:val="000838DD"/>
    <w:rsid w:val="000864FE"/>
    <w:rsid w:val="0009661D"/>
    <w:rsid w:val="000A3398"/>
    <w:rsid w:val="000A6CBA"/>
    <w:rsid w:val="000B26BD"/>
    <w:rsid w:val="000C580E"/>
    <w:rsid w:val="000D0F9F"/>
    <w:rsid w:val="000E1960"/>
    <w:rsid w:val="000E6FE9"/>
    <w:rsid w:val="000F1065"/>
    <w:rsid w:val="000F519D"/>
    <w:rsid w:val="00103A85"/>
    <w:rsid w:val="001207AD"/>
    <w:rsid w:val="00122A17"/>
    <w:rsid w:val="001231DF"/>
    <w:rsid w:val="00145378"/>
    <w:rsid w:val="001470CE"/>
    <w:rsid w:val="00147C7A"/>
    <w:rsid w:val="00152BDF"/>
    <w:rsid w:val="00154815"/>
    <w:rsid w:val="00155331"/>
    <w:rsid w:val="00163C59"/>
    <w:rsid w:val="0017071E"/>
    <w:rsid w:val="00175F6C"/>
    <w:rsid w:val="001767E8"/>
    <w:rsid w:val="001A343E"/>
    <w:rsid w:val="001B3CA4"/>
    <w:rsid w:val="001C7ED8"/>
    <w:rsid w:val="001E02BE"/>
    <w:rsid w:val="001E318E"/>
    <w:rsid w:val="001F6B89"/>
    <w:rsid w:val="001F7154"/>
    <w:rsid w:val="00220143"/>
    <w:rsid w:val="00226100"/>
    <w:rsid w:val="002264FD"/>
    <w:rsid w:val="00230B18"/>
    <w:rsid w:val="00232740"/>
    <w:rsid w:val="00233A00"/>
    <w:rsid w:val="00236247"/>
    <w:rsid w:val="00236C46"/>
    <w:rsid w:val="00245D61"/>
    <w:rsid w:val="0025087A"/>
    <w:rsid w:val="00254E92"/>
    <w:rsid w:val="0025618C"/>
    <w:rsid w:val="0026615B"/>
    <w:rsid w:val="00270528"/>
    <w:rsid w:val="00287AF6"/>
    <w:rsid w:val="00291B4B"/>
    <w:rsid w:val="002A17D4"/>
    <w:rsid w:val="002A69B3"/>
    <w:rsid w:val="002B1153"/>
    <w:rsid w:val="002B3BA0"/>
    <w:rsid w:val="002C3264"/>
    <w:rsid w:val="002D2A1A"/>
    <w:rsid w:val="002D400B"/>
    <w:rsid w:val="002D5916"/>
    <w:rsid w:val="002E2F17"/>
    <w:rsid w:val="002E61B1"/>
    <w:rsid w:val="002F06FA"/>
    <w:rsid w:val="002F18D7"/>
    <w:rsid w:val="002F38A2"/>
    <w:rsid w:val="002F63CB"/>
    <w:rsid w:val="002F765C"/>
    <w:rsid w:val="003015F5"/>
    <w:rsid w:val="00303F26"/>
    <w:rsid w:val="00312F02"/>
    <w:rsid w:val="00330A83"/>
    <w:rsid w:val="00335510"/>
    <w:rsid w:val="00340148"/>
    <w:rsid w:val="00340842"/>
    <w:rsid w:val="00346914"/>
    <w:rsid w:val="00354748"/>
    <w:rsid w:val="00373C2A"/>
    <w:rsid w:val="00383ADA"/>
    <w:rsid w:val="00394D85"/>
    <w:rsid w:val="003A5F4F"/>
    <w:rsid w:val="003A7ECF"/>
    <w:rsid w:val="003B09CA"/>
    <w:rsid w:val="003D2FF1"/>
    <w:rsid w:val="003D5B24"/>
    <w:rsid w:val="003E5800"/>
    <w:rsid w:val="004001AC"/>
    <w:rsid w:val="004015B2"/>
    <w:rsid w:val="00410038"/>
    <w:rsid w:val="00422792"/>
    <w:rsid w:val="004262A0"/>
    <w:rsid w:val="00427E1C"/>
    <w:rsid w:val="004307D4"/>
    <w:rsid w:val="004416DF"/>
    <w:rsid w:val="004433FB"/>
    <w:rsid w:val="004440BF"/>
    <w:rsid w:val="00446708"/>
    <w:rsid w:val="00447F16"/>
    <w:rsid w:val="004505EA"/>
    <w:rsid w:val="004576F8"/>
    <w:rsid w:val="00462AF5"/>
    <w:rsid w:val="00464FF6"/>
    <w:rsid w:val="004872E6"/>
    <w:rsid w:val="00494367"/>
    <w:rsid w:val="004A4098"/>
    <w:rsid w:val="004C03F1"/>
    <w:rsid w:val="004C245B"/>
    <w:rsid w:val="004C56EC"/>
    <w:rsid w:val="004C62DB"/>
    <w:rsid w:val="004D72C4"/>
    <w:rsid w:val="004F1DF5"/>
    <w:rsid w:val="004F66CD"/>
    <w:rsid w:val="00504B6A"/>
    <w:rsid w:val="00505E1A"/>
    <w:rsid w:val="00520369"/>
    <w:rsid w:val="00522A9E"/>
    <w:rsid w:val="00530F03"/>
    <w:rsid w:val="0053381F"/>
    <w:rsid w:val="00536354"/>
    <w:rsid w:val="005369AA"/>
    <w:rsid w:val="00554380"/>
    <w:rsid w:val="00556877"/>
    <w:rsid w:val="00560899"/>
    <w:rsid w:val="00560E6E"/>
    <w:rsid w:val="0056329F"/>
    <w:rsid w:val="00565077"/>
    <w:rsid w:val="005750A5"/>
    <w:rsid w:val="0058269C"/>
    <w:rsid w:val="00582933"/>
    <w:rsid w:val="00587CD7"/>
    <w:rsid w:val="005A2EFC"/>
    <w:rsid w:val="005A4E21"/>
    <w:rsid w:val="005C2142"/>
    <w:rsid w:val="005C31D9"/>
    <w:rsid w:val="005C4732"/>
    <w:rsid w:val="005D041F"/>
    <w:rsid w:val="005D2E5C"/>
    <w:rsid w:val="005D31D9"/>
    <w:rsid w:val="005D4B14"/>
    <w:rsid w:val="005D5D43"/>
    <w:rsid w:val="005E4778"/>
    <w:rsid w:val="005F2F9F"/>
    <w:rsid w:val="005F5383"/>
    <w:rsid w:val="005F6D46"/>
    <w:rsid w:val="006019CE"/>
    <w:rsid w:val="00607F73"/>
    <w:rsid w:val="00617D88"/>
    <w:rsid w:val="00625CFA"/>
    <w:rsid w:val="00627A02"/>
    <w:rsid w:val="00657641"/>
    <w:rsid w:val="00661326"/>
    <w:rsid w:val="00664217"/>
    <w:rsid w:val="00682BC3"/>
    <w:rsid w:val="00683270"/>
    <w:rsid w:val="00683F10"/>
    <w:rsid w:val="0068471F"/>
    <w:rsid w:val="006862A2"/>
    <w:rsid w:val="006933B8"/>
    <w:rsid w:val="006937B2"/>
    <w:rsid w:val="00694550"/>
    <w:rsid w:val="00694A80"/>
    <w:rsid w:val="0069542E"/>
    <w:rsid w:val="00697091"/>
    <w:rsid w:val="006A2848"/>
    <w:rsid w:val="006A3271"/>
    <w:rsid w:val="006A6BC6"/>
    <w:rsid w:val="006C224C"/>
    <w:rsid w:val="006C23D1"/>
    <w:rsid w:val="006D506E"/>
    <w:rsid w:val="006E5B4F"/>
    <w:rsid w:val="006F028C"/>
    <w:rsid w:val="006F1923"/>
    <w:rsid w:val="006F7A28"/>
    <w:rsid w:val="00713E50"/>
    <w:rsid w:val="00722794"/>
    <w:rsid w:val="007245E4"/>
    <w:rsid w:val="00737D5B"/>
    <w:rsid w:val="007444ED"/>
    <w:rsid w:val="00750778"/>
    <w:rsid w:val="007567E2"/>
    <w:rsid w:val="00763358"/>
    <w:rsid w:val="00767869"/>
    <w:rsid w:val="00772298"/>
    <w:rsid w:val="0077368A"/>
    <w:rsid w:val="00786F68"/>
    <w:rsid w:val="00793801"/>
    <w:rsid w:val="007A66AB"/>
    <w:rsid w:val="007B0A5A"/>
    <w:rsid w:val="007C1F20"/>
    <w:rsid w:val="007C58D6"/>
    <w:rsid w:val="007C6C99"/>
    <w:rsid w:val="007C6D02"/>
    <w:rsid w:val="007D4A50"/>
    <w:rsid w:val="007E0D4D"/>
    <w:rsid w:val="007E1E94"/>
    <w:rsid w:val="007E40B5"/>
    <w:rsid w:val="007E5032"/>
    <w:rsid w:val="007F4DCD"/>
    <w:rsid w:val="007F6F63"/>
    <w:rsid w:val="007F72B0"/>
    <w:rsid w:val="007F768D"/>
    <w:rsid w:val="00801EDA"/>
    <w:rsid w:val="00805A70"/>
    <w:rsid w:val="00807C40"/>
    <w:rsid w:val="008111B1"/>
    <w:rsid w:val="00815071"/>
    <w:rsid w:val="008200F7"/>
    <w:rsid w:val="0082080D"/>
    <w:rsid w:val="00827367"/>
    <w:rsid w:val="008320BB"/>
    <w:rsid w:val="008349FC"/>
    <w:rsid w:val="00835803"/>
    <w:rsid w:val="00835C07"/>
    <w:rsid w:val="00837F6E"/>
    <w:rsid w:val="00841E69"/>
    <w:rsid w:val="00842382"/>
    <w:rsid w:val="00850A87"/>
    <w:rsid w:val="008526D2"/>
    <w:rsid w:val="0085271B"/>
    <w:rsid w:val="00852E3D"/>
    <w:rsid w:val="008530C2"/>
    <w:rsid w:val="00856293"/>
    <w:rsid w:val="00866EE0"/>
    <w:rsid w:val="0088181C"/>
    <w:rsid w:val="008848BE"/>
    <w:rsid w:val="008A09B7"/>
    <w:rsid w:val="008B0F59"/>
    <w:rsid w:val="008B2387"/>
    <w:rsid w:val="008B78A9"/>
    <w:rsid w:val="008C0502"/>
    <w:rsid w:val="008C658C"/>
    <w:rsid w:val="008C6B8C"/>
    <w:rsid w:val="008D6FD6"/>
    <w:rsid w:val="008E15D5"/>
    <w:rsid w:val="008E60A3"/>
    <w:rsid w:val="008F5802"/>
    <w:rsid w:val="00900939"/>
    <w:rsid w:val="00907CED"/>
    <w:rsid w:val="00916606"/>
    <w:rsid w:val="009249C1"/>
    <w:rsid w:val="00940107"/>
    <w:rsid w:val="009450D6"/>
    <w:rsid w:val="00950025"/>
    <w:rsid w:val="009579F6"/>
    <w:rsid w:val="00960019"/>
    <w:rsid w:val="00962872"/>
    <w:rsid w:val="009635C1"/>
    <w:rsid w:val="0097513A"/>
    <w:rsid w:val="00984730"/>
    <w:rsid w:val="00985BA0"/>
    <w:rsid w:val="009A2F3F"/>
    <w:rsid w:val="009A3ED1"/>
    <w:rsid w:val="009A43DD"/>
    <w:rsid w:val="009A7446"/>
    <w:rsid w:val="009A75DF"/>
    <w:rsid w:val="009B25C7"/>
    <w:rsid w:val="009B398E"/>
    <w:rsid w:val="009B4D4D"/>
    <w:rsid w:val="009C25A4"/>
    <w:rsid w:val="009C54B5"/>
    <w:rsid w:val="009C6CF2"/>
    <w:rsid w:val="009D0825"/>
    <w:rsid w:val="009D4E7D"/>
    <w:rsid w:val="009D6A08"/>
    <w:rsid w:val="009D709E"/>
    <w:rsid w:val="009F1D8E"/>
    <w:rsid w:val="009F471F"/>
    <w:rsid w:val="00A005F9"/>
    <w:rsid w:val="00A127D3"/>
    <w:rsid w:val="00A145FF"/>
    <w:rsid w:val="00A16197"/>
    <w:rsid w:val="00A23E0A"/>
    <w:rsid w:val="00A27DD6"/>
    <w:rsid w:val="00A3000B"/>
    <w:rsid w:val="00A32F0C"/>
    <w:rsid w:val="00A355F9"/>
    <w:rsid w:val="00A36E4C"/>
    <w:rsid w:val="00A41A03"/>
    <w:rsid w:val="00A47717"/>
    <w:rsid w:val="00A516E0"/>
    <w:rsid w:val="00A54BD3"/>
    <w:rsid w:val="00A70070"/>
    <w:rsid w:val="00A70445"/>
    <w:rsid w:val="00A71C61"/>
    <w:rsid w:val="00A72324"/>
    <w:rsid w:val="00A725E3"/>
    <w:rsid w:val="00A75503"/>
    <w:rsid w:val="00A81A6B"/>
    <w:rsid w:val="00A8756C"/>
    <w:rsid w:val="00AA316C"/>
    <w:rsid w:val="00AA3BBB"/>
    <w:rsid w:val="00AA3F6A"/>
    <w:rsid w:val="00AA639C"/>
    <w:rsid w:val="00AB79AD"/>
    <w:rsid w:val="00AC00C2"/>
    <w:rsid w:val="00AC532F"/>
    <w:rsid w:val="00AD20E9"/>
    <w:rsid w:val="00AE43F2"/>
    <w:rsid w:val="00AE5677"/>
    <w:rsid w:val="00AF0655"/>
    <w:rsid w:val="00AF07AC"/>
    <w:rsid w:val="00AF14B1"/>
    <w:rsid w:val="00AF499D"/>
    <w:rsid w:val="00B14165"/>
    <w:rsid w:val="00B16003"/>
    <w:rsid w:val="00B16E6A"/>
    <w:rsid w:val="00B232D7"/>
    <w:rsid w:val="00B275A9"/>
    <w:rsid w:val="00B32546"/>
    <w:rsid w:val="00B32E9F"/>
    <w:rsid w:val="00B33D73"/>
    <w:rsid w:val="00B4710D"/>
    <w:rsid w:val="00B54A7B"/>
    <w:rsid w:val="00B55EF9"/>
    <w:rsid w:val="00B56ECA"/>
    <w:rsid w:val="00B60A84"/>
    <w:rsid w:val="00B61835"/>
    <w:rsid w:val="00B62C41"/>
    <w:rsid w:val="00B678DB"/>
    <w:rsid w:val="00B806A1"/>
    <w:rsid w:val="00B864D3"/>
    <w:rsid w:val="00B90392"/>
    <w:rsid w:val="00B95A69"/>
    <w:rsid w:val="00BA2975"/>
    <w:rsid w:val="00BB614A"/>
    <w:rsid w:val="00BB6DB5"/>
    <w:rsid w:val="00BB7157"/>
    <w:rsid w:val="00BC1AFF"/>
    <w:rsid w:val="00BC24C4"/>
    <w:rsid w:val="00BC58FD"/>
    <w:rsid w:val="00BC7E6A"/>
    <w:rsid w:val="00BD237A"/>
    <w:rsid w:val="00BD3DE8"/>
    <w:rsid w:val="00BE106A"/>
    <w:rsid w:val="00BE3A67"/>
    <w:rsid w:val="00BF000A"/>
    <w:rsid w:val="00BF3723"/>
    <w:rsid w:val="00BF43E6"/>
    <w:rsid w:val="00C06567"/>
    <w:rsid w:val="00C16227"/>
    <w:rsid w:val="00C164F4"/>
    <w:rsid w:val="00C25843"/>
    <w:rsid w:val="00C26A09"/>
    <w:rsid w:val="00C272F5"/>
    <w:rsid w:val="00C43AC8"/>
    <w:rsid w:val="00C43BC6"/>
    <w:rsid w:val="00C45086"/>
    <w:rsid w:val="00C51EFB"/>
    <w:rsid w:val="00C55543"/>
    <w:rsid w:val="00C6198F"/>
    <w:rsid w:val="00C63457"/>
    <w:rsid w:val="00C65A1A"/>
    <w:rsid w:val="00C721E7"/>
    <w:rsid w:val="00C7447F"/>
    <w:rsid w:val="00C809D0"/>
    <w:rsid w:val="00C914B4"/>
    <w:rsid w:val="00C93989"/>
    <w:rsid w:val="00C94DA4"/>
    <w:rsid w:val="00CA570F"/>
    <w:rsid w:val="00CB0235"/>
    <w:rsid w:val="00CB0BEF"/>
    <w:rsid w:val="00CB2FF3"/>
    <w:rsid w:val="00CC46D9"/>
    <w:rsid w:val="00CC6002"/>
    <w:rsid w:val="00CD165B"/>
    <w:rsid w:val="00CE0F15"/>
    <w:rsid w:val="00CE6E11"/>
    <w:rsid w:val="00CF12A4"/>
    <w:rsid w:val="00D22F6D"/>
    <w:rsid w:val="00D2446F"/>
    <w:rsid w:val="00D325FC"/>
    <w:rsid w:val="00D50DAE"/>
    <w:rsid w:val="00D53135"/>
    <w:rsid w:val="00D544B0"/>
    <w:rsid w:val="00D6397F"/>
    <w:rsid w:val="00D71E80"/>
    <w:rsid w:val="00D85772"/>
    <w:rsid w:val="00D87886"/>
    <w:rsid w:val="00D9192C"/>
    <w:rsid w:val="00D949B7"/>
    <w:rsid w:val="00D95B6C"/>
    <w:rsid w:val="00DA0C3A"/>
    <w:rsid w:val="00DA1BBE"/>
    <w:rsid w:val="00DB24DD"/>
    <w:rsid w:val="00DB2735"/>
    <w:rsid w:val="00DC05E3"/>
    <w:rsid w:val="00DD3E58"/>
    <w:rsid w:val="00DD5BCD"/>
    <w:rsid w:val="00DD712B"/>
    <w:rsid w:val="00DD71B9"/>
    <w:rsid w:val="00DE115B"/>
    <w:rsid w:val="00DF6D21"/>
    <w:rsid w:val="00E000A5"/>
    <w:rsid w:val="00E002FC"/>
    <w:rsid w:val="00E06325"/>
    <w:rsid w:val="00E21E0E"/>
    <w:rsid w:val="00E24435"/>
    <w:rsid w:val="00E262A2"/>
    <w:rsid w:val="00E30A45"/>
    <w:rsid w:val="00E445C7"/>
    <w:rsid w:val="00E4745C"/>
    <w:rsid w:val="00E5157F"/>
    <w:rsid w:val="00E52D2B"/>
    <w:rsid w:val="00E57ADD"/>
    <w:rsid w:val="00E71779"/>
    <w:rsid w:val="00E71D0A"/>
    <w:rsid w:val="00E74A87"/>
    <w:rsid w:val="00E77B92"/>
    <w:rsid w:val="00E92891"/>
    <w:rsid w:val="00E944FA"/>
    <w:rsid w:val="00EA659A"/>
    <w:rsid w:val="00EB1655"/>
    <w:rsid w:val="00EB3F0C"/>
    <w:rsid w:val="00EB64E4"/>
    <w:rsid w:val="00EC0F4F"/>
    <w:rsid w:val="00EC11AB"/>
    <w:rsid w:val="00EC4F03"/>
    <w:rsid w:val="00EC5CD6"/>
    <w:rsid w:val="00ED2729"/>
    <w:rsid w:val="00ED2A41"/>
    <w:rsid w:val="00EE1FEE"/>
    <w:rsid w:val="00EF0787"/>
    <w:rsid w:val="00EF3496"/>
    <w:rsid w:val="00EF44AD"/>
    <w:rsid w:val="00EF4726"/>
    <w:rsid w:val="00EF73E3"/>
    <w:rsid w:val="00F00ED2"/>
    <w:rsid w:val="00F1656A"/>
    <w:rsid w:val="00F22357"/>
    <w:rsid w:val="00F249E4"/>
    <w:rsid w:val="00F30453"/>
    <w:rsid w:val="00F328C4"/>
    <w:rsid w:val="00F5045F"/>
    <w:rsid w:val="00F55FE7"/>
    <w:rsid w:val="00F65DCC"/>
    <w:rsid w:val="00F66870"/>
    <w:rsid w:val="00F702B4"/>
    <w:rsid w:val="00F74655"/>
    <w:rsid w:val="00F808F2"/>
    <w:rsid w:val="00F814B3"/>
    <w:rsid w:val="00F81AB7"/>
    <w:rsid w:val="00FA2DF1"/>
    <w:rsid w:val="00FA66F3"/>
    <w:rsid w:val="00FB2C1E"/>
    <w:rsid w:val="00FB67A1"/>
    <w:rsid w:val="00FC60BB"/>
    <w:rsid w:val="00FD6C69"/>
    <w:rsid w:val="00FE228A"/>
    <w:rsid w:val="00FE2D63"/>
    <w:rsid w:val="00FE334A"/>
    <w:rsid w:val="00FF64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74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32740"/>
  </w:style>
  <w:style w:type="paragraph" w:styleId="a5">
    <w:name w:val="footer"/>
    <w:basedOn w:val="a"/>
    <w:link w:val="a6"/>
    <w:uiPriority w:val="99"/>
    <w:unhideWhenUsed/>
    <w:rsid w:val="0023274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32740"/>
  </w:style>
  <w:style w:type="paragraph" w:styleId="a7">
    <w:name w:val="Balloon Text"/>
    <w:basedOn w:val="a"/>
    <w:link w:val="a8"/>
    <w:uiPriority w:val="99"/>
    <w:semiHidden/>
    <w:unhideWhenUsed/>
    <w:rsid w:val="00A27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DD6"/>
    <w:rPr>
      <w:rFonts w:asciiTheme="majorHAnsi" w:eastAsiaTheme="majorEastAsia" w:hAnsiTheme="majorHAnsi" w:cstheme="majorBidi"/>
      <w:sz w:val="18"/>
      <w:szCs w:val="18"/>
    </w:rPr>
  </w:style>
  <w:style w:type="table" w:styleId="a9">
    <w:name w:val="Table Grid"/>
    <w:basedOn w:val="a1"/>
    <w:uiPriority w:val="59"/>
    <w:rsid w:val="00B62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rsid w:val="00EF44AD"/>
    <w:rPr>
      <w:szCs w:val="24"/>
    </w:rPr>
  </w:style>
  <w:style w:type="character" w:customStyle="1" w:styleId="ab">
    <w:name w:val="日付 (文字)"/>
    <w:basedOn w:val="a0"/>
    <w:link w:val="aa"/>
    <w:rsid w:val="00EF44A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B80C1-7A84-409D-BC03-3DD69970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767</Words>
  <Characters>4372</Characters>
  <Application>Microsoft Office Word</Application>
  <DocSecurity>8</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199821</cp:lastModifiedBy>
  <cp:revision>2</cp:revision>
  <cp:lastPrinted>2018-02-07T01:54:00Z</cp:lastPrinted>
  <dcterms:created xsi:type="dcterms:W3CDTF">2018-04-18T07:25:00Z</dcterms:created>
  <dcterms:modified xsi:type="dcterms:W3CDTF">2018-04-18T07:46:00Z</dcterms:modified>
</cp:coreProperties>
</file>